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5243" w:rsidRDefault="00F94981">
      <w:pPr>
        <w:keepNext/>
        <w:keepLines/>
        <w:ind w:firstLine="0"/>
        <w:jc w:val="right"/>
      </w:pPr>
      <w:bookmarkStart w:id="0" w:name="_GoBack"/>
      <w:bookmarkEnd w:id="0"/>
      <w:r>
        <w:t>Приложение к Приказу</w:t>
      </w:r>
      <w:r>
        <w:br/>
        <w:t xml:space="preserve">от </w:t>
      </w:r>
      <w:r w:rsidR="00AA369A">
        <w:t>06.12.2023</w:t>
      </w:r>
      <w:r>
        <w:t xml:space="preserve"> № </w:t>
      </w:r>
      <w:r w:rsidR="00AA369A">
        <w:t>588</w:t>
      </w:r>
    </w:p>
    <w:p w:rsidR="00975243" w:rsidRDefault="00F94981">
      <w:pPr>
        <w:pStyle w:val="a4"/>
      </w:pPr>
      <w:bookmarkStart w:id="1" w:name="_docStart_2"/>
      <w:bookmarkStart w:id="2" w:name="_title_2"/>
      <w:bookmarkStart w:id="3" w:name="_ref_1-7e103fc1367240"/>
      <w:bookmarkEnd w:id="1"/>
      <w:r>
        <w:t>Учетная политика</w:t>
      </w:r>
      <w:r>
        <w:br/>
      </w:r>
      <w:r>
        <w:rPr>
          <w:u w:val="single"/>
        </w:rPr>
        <w:t xml:space="preserve">  </w:t>
      </w:r>
      <w:r w:rsidR="00A92157">
        <w:rPr>
          <w:u w:val="single"/>
        </w:rPr>
        <w:t>СПб ГКУ «ГИРЦ»</w:t>
      </w:r>
      <w:r>
        <w:rPr>
          <w:u w:val="single"/>
        </w:rPr>
        <w:t>   </w:t>
      </w:r>
      <w:r>
        <w:br/>
        <w:t>для целей бюджетного учета</w:t>
      </w:r>
      <w:bookmarkEnd w:id="2"/>
      <w:bookmarkEnd w:id="3"/>
    </w:p>
    <w:p w:rsidR="00975243" w:rsidRDefault="00F94981">
      <w:pPr>
        <w:pStyle w:val="1"/>
        <w:numPr>
          <w:ilvl w:val="0"/>
          <w:numId w:val="3"/>
        </w:numPr>
      </w:pPr>
      <w:bookmarkStart w:id="4" w:name="_ref_1-e72ca710d79345"/>
      <w:r>
        <w:t>Организационные положения</w:t>
      </w:r>
      <w:bookmarkEnd w:id="4"/>
    </w:p>
    <w:p w:rsidR="00975243" w:rsidRDefault="00F94981">
      <w:pPr>
        <w:pStyle w:val="2"/>
      </w:pPr>
      <w:bookmarkStart w:id="5" w:name="_ref_1-c8082797e1ee4d"/>
      <w:r>
        <w:t>Настоящая Учетная политика разработана в соответствии с требованиями следующих документов:</w:t>
      </w:r>
      <w:bookmarkEnd w:id="5"/>
    </w:p>
    <w:p w:rsidR="00975243" w:rsidRDefault="00F94981">
      <w:pPr>
        <w:pStyle w:val="ab"/>
        <w:numPr>
          <w:ilvl w:val="1"/>
          <w:numId w:val="4"/>
        </w:numPr>
        <w:spacing w:after="0"/>
        <w:ind w:left="964"/>
        <w:jc w:val="both"/>
      </w:pPr>
      <w:r>
        <w:t xml:space="preserve">Бюджетный </w:t>
      </w:r>
      <w:hyperlink r:id="rId7" w:history="1">
        <w:r>
          <w:rPr>
            <w:rStyle w:val="afc"/>
          </w:rPr>
          <w:t>кодекс</w:t>
        </w:r>
      </w:hyperlink>
      <w:r>
        <w:t xml:space="preserve"> РФ (далее - БК РФ);</w:t>
      </w:r>
    </w:p>
    <w:p w:rsidR="00975243" w:rsidRDefault="00F94981">
      <w:pPr>
        <w:pStyle w:val="ab"/>
        <w:numPr>
          <w:ilvl w:val="1"/>
          <w:numId w:val="4"/>
        </w:numPr>
        <w:spacing w:after="0"/>
        <w:ind w:left="964"/>
        <w:jc w:val="both"/>
      </w:pPr>
      <w:r>
        <w:t xml:space="preserve">Федеральный </w:t>
      </w:r>
      <w:hyperlink r:id="rId8" w:history="1">
        <w:r>
          <w:rPr>
            <w:rStyle w:val="afc"/>
          </w:rPr>
          <w:t>закон</w:t>
        </w:r>
      </w:hyperlink>
      <w:r>
        <w:t xml:space="preserve"> от 06.12.2011 №402-ФЗ "О бухгалтерском учете" (далее - Закон №402-ФЗ);</w:t>
      </w:r>
    </w:p>
    <w:p w:rsidR="00975243" w:rsidRDefault="00F94981">
      <w:pPr>
        <w:pStyle w:val="ab"/>
        <w:numPr>
          <w:ilvl w:val="1"/>
          <w:numId w:val="4"/>
        </w:numPr>
        <w:spacing w:after="0"/>
        <w:ind w:left="964"/>
        <w:jc w:val="both"/>
      </w:pPr>
      <w:r>
        <w:t xml:space="preserve">Федеральный </w:t>
      </w:r>
      <w:hyperlink r:id="rId9" w:history="1">
        <w:r>
          <w:rPr>
            <w:rStyle w:val="afc"/>
          </w:rPr>
          <w:t>закон</w:t>
        </w:r>
      </w:hyperlink>
      <w:r>
        <w:t xml:space="preserve"> от 12.01.1996 №7-ФЗ "О некоммерческих организациях" (далее - Закон №7-ФЗ);</w:t>
      </w:r>
    </w:p>
    <w:p w:rsidR="00975243" w:rsidRDefault="00F94981">
      <w:pPr>
        <w:pStyle w:val="ab"/>
        <w:numPr>
          <w:ilvl w:val="1"/>
          <w:numId w:val="4"/>
        </w:numPr>
        <w:spacing w:after="0"/>
        <w:ind w:left="964"/>
        <w:jc w:val="both"/>
      </w:pPr>
      <w:r>
        <w:t xml:space="preserve">Федеральный </w:t>
      </w:r>
      <w:hyperlink r:id="rId10" w:history="1">
        <w:r>
          <w:rPr>
            <w:rStyle w:val="afc"/>
          </w:rPr>
          <w:t>стандарт</w:t>
        </w:r>
      </w:hyperlink>
      <w:r>
        <w:t xml:space="preserve">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утвержденный Приказом Минфина России от 31.12.2016 №256н (далее - </w:t>
      </w:r>
      <w:hyperlink r:id="rId11" w:history="1">
        <w:r>
          <w:rPr>
            <w:rStyle w:val="afc"/>
          </w:rPr>
          <w:t>СГС</w:t>
        </w:r>
      </w:hyperlink>
      <w:r>
        <w:t xml:space="preserve"> "Концептуальные основы");</w:t>
      </w:r>
    </w:p>
    <w:p w:rsidR="00975243" w:rsidRDefault="00F94981">
      <w:pPr>
        <w:pStyle w:val="ab"/>
        <w:numPr>
          <w:ilvl w:val="1"/>
          <w:numId w:val="4"/>
        </w:numPr>
        <w:spacing w:after="0"/>
        <w:ind w:left="964"/>
        <w:jc w:val="both"/>
      </w:pPr>
      <w:r>
        <w:t xml:space="preserve">Федеральный </w:t>
      </w:r>
      <w:hyperlink r:id="rId12" w:history="1">
        <w:r>
          <w:rPr>
            <w:rStyle w:val="afc"/>
          </w:rPr>
          <w:t>стандарт</w:t>
        </w:r>
      </w:hyperlink>
      <w:r>
        <w:t xml:space="preserve"> бухгалтерского учета для организаций государственного сектора "Основные средства", утвержденный Приказом Минфина России от 31.12.2016 №257н (далее - </w:t>
      </w:r>
      <w:hyperlink r:id="rId13" w:history="1">
        <w:r>
          <w:rPr>
            <w:rStyle w:val="afc"/>
          </w:rPr>
          <w:t>СГС</w:t>
        </w:r>
      </w:hyperlink>
      <w:r>
        <w:t xml:space="preserve"> "Основные средства");</w:t>
      </w:r>
    </w:p>
    <w:p w:rsidR="00975243" w:rsidRDefault="00F94981">
      <w:pPr>
        <w:pStyle w:val="ab"/>
        <w:numPr>
          <w:ilvl w:val="1"/>
          <w:numId w:val="4"/>
        </w:numPr>
        <w:spacing w:after="0"/>
        <w:ind w:left="964"/>
        <w:jc w:val="both"/>
      </w:pPr>
      <w:r>
        <w:t xml:space="preserve">Федеральный </w:t>
      </w:r>
      <w:hyperlink r:id="rId14" w:history="1">
        <w:r>
          <w:rPr>
            <w:rStyle w:val="afc"/>
          </w:rPr>
          <w:t>стандарт</w:t>
        </w:r>
      </w:hyperlink>
      <w:r>
        <w:t xml:space="preserve"> бухгалтерского учета для организаций государственного сектора "Аренда", утвержденный Приказом Минфина России от 31.12.2016 №258н (далее - </w:t>
      </w:r>
      <w:hyperlink r:id="rId15" w:history="1">
        <w:r>
          <w:rPr>
            <w:rStyle w:val="afc"/>
          </w:rPr>
          <w:t>СГС</w:t>
        </w:r>
      </w:hyperlink>
      <w:r>
        <w:t xml:space="preserve"> "Аренда");</w:t>
      </w:r>
    </w:p>
    <w:p w:rsidR="00975243" w:rsidRDefault="00F94981">
      <w:pPr>
        <w:pStyle w:val="ab"/>
        <w:numPr>
          <w:ilvl w:val="1"/>
          <w:numId w:val="4"/>
        </w:numPr>
        <w:spacing w:after="0"/>
        <w:ind w:left="964"/>
        <w:jc w:val="both"/>
      </w:pPr>
      <w:r>
        <w:t xml:space="preserve">Федеральный </w:t>
      </w:r>
      <w:hyperlink r:id="rId16" w:history="1">
        <w:r>
          <w:rPr>
            <w:rStyle w:val="afc"/>
          </w:rPr>
          <w:t>стандарт</w:t>
        </w:r>
      </w:hyperlink>
      <w:r>
        <w:t xml:space="preserve"> бухгалтерского учета для организаций государственного сектора "Обесценение активов", утвержденный Приказом Минфина России от 31.12.2016 №259н (далее - </w:t>
      </w:r>
      <w:hyperlink r:id="rId17" w:history="1">
        <w:r>
          <w:rPr>
            <w:rStyle w:val="afc"/>
          </w:rPr>
          <w:t>СГС</w:t>
        </w:r>
      </w:hyperlink>
      <w:r>
        <w:t xml:space="preserve"> "Обесценение активов");</w:t>
      </w:r>
    </w:p>
    <w:p w:rsidR="00975243" w:rsidRDefault="00F94981">
      <w:pPr>
        <w:pStyle w:val="ab"/>
        <w:numPr>
          <w:ilvl w:val="1"/>
          <w:numId w:val="4"/>
        </w:numPr>
        <w:spacing w:after="0"/>
        <w:ind w:left="964"/>
        <w:jc w:val="both"/>
      </w:pPr>
      <w:r>
        <w:t xml:space="preserve">Федеральный </w:t>
      </w:r>
      <w:hyperlink r:id="rId18" w:history="1">
        <w:r>
          <w:rPr>
            <w:rStyle w:val="afc"/>
          </w:rPr>
          <w:t>стандарт</w:t>
        </w:r>
      </w:hyperlink>
      <w:r>
        <w:t xml:space="preserve"> бухгалтерского учета для организаций государственного сектора "Представление бухгалтерской (финансовой) отчетности", утвержденный Приказом Минфина России от 31.12.2016 №260н (далее - </w:t>
      </w:r>
      <w:hyperlink r:id="rId19" w:history="1">
        <w:r>
          <w:rPr>
            <w:rStyle w:val="afc"/>
          </w:rPr>
          <w:t>СГС</w:t>
        </w:r>
      </w:hyperlink>
      <w:r>
        <w:t xml:space="preserve"> "Представление отчетности");</w:t>
      </w:r>
    </w:p>
    <w:p w:rsidR="00975243" w:rsidRDefault="00F94981">
      <w:pPr>
        <w:pStyle w:val="ab"/>
        <w:numPr>
          <w:ilvl w:val="1"/>
          <w:numId w:val="4"/>
        </w:numPr>
        <w:spacing w:after="0"/>
        <w:ind w:left="964"/>
        <w:jc w:val="both"/>
      </w:pPr>
      <w:r>
        <w:t xml:space="preserve">Федеральный </w:t>
      </w:r>
      <w:hyperlink r:id="rId20" w:history="1">
        <w:r>
          <w:rPr>
            <w:rStyle w:val="afc"/>
          </w:rPr>
          <w:t>стандарт</w:t>
        </w:r>
      </w:hyperlink>
      <w:r>
        <w:t xml:space="preserve"> бухгалтерского учета для организаций государственного сектора "Отчет о движении денежных средств", утвержденный Приказом Минфина России от 30.12.2017 №278н (далее - </w:t>
      </w:r>
      <w:hyperlink r:id="rId21" w:history="1">
        <w:r>
          <w:rPr>
            <w:rStyle w:val="afc"/>
          </w:rPr>
          <w:t>СГС</w:t>
        </w:r>
      </w:hyperlink>
      <w:r>
        <w:t xml:space="preserve"> "Отчет о движении денежных средств");</w:t>
      </w:r>
    </w:p>
    <w:p w:rsidR="00975243" w:rsidRDefault="00F94981">
      <w:pPr>
        <w:pStyle w:val="ab"/>
        <w:numPr>
          <w:ilvl w:val="1"/>
          <w:numId w:val="4"/>
        </w:numPr>
        <w:spacing w:after="0"/>
        <w:ind w:left="964"/>
        <w:jc w:val="both"/>
      </w:pPr>
      <w:r>
        <w:t xml:space="preserve">Федеральный </w:t>
      </w:r>
      <w:hyperlink r:id="rId22" w:history="1">
        <w:r>
          <w:rPr>
            <w:rStyle w:val="afc"/>
          </w:rPr>
          <w:t>стандарт</w:t>
        </w:r>
      </w:hyperlink>
      <w:r>
        <w:t xml:space="preserve"> бухгалтерского учета для организаций государственного сектора "Учетная политика, оценочные значения и ошибки", утвержденный Приказом Минфина России от 30.12.2017 №274н (далее - </w:t>
      </w:r>
      <w:hyperlink r:id="rId23" w:history="1">
        <w:r>
          <w:rPr>
            <w:rStyle w:val="afc"/>
          </w:rPr>
          <w:t>СГС</w:t>
        </w:r>
      </w:hyperlink>
      <w:r>
        <w:t xml:space="preserve"> "Учетная политика");</w:t>
      </w:r>
    </w:p>
    <w:p w:rsidR="00975243" w:rsidRDefault="00F94981">
      <w:pPr>
        <w:pStyle w:val="ab"/>
        <w:numPr>
          <w:ilvl w:val="1"/>
          <w:numId w:val="4"/>
        </w:numPr>
        <w:spacing w:after="0"/>
        <w:ind w:left="964"/>
        <w:jc w:val="both"/>
      </w:pPr>
      <w:r>
        <w:t xml:space="preserve">Федеральный </w:t>
      </w:r>
      <w:hyperlink r:id="rId24" w:history="1">
        <w:r>
          <w:rPr>
            <w:rStyle w:val="afc"/>
          </w:rPr>
          <w:t>стандарт</w:t>
        </w:r>
      </w:hyperlink>
      <w:r>
        <w:t xml:space="preserve"> бухгалтерского учета для организаций государственного сектора "События после отчетной даты", утвержденный Приказом Минфина России от 30.12.2017 №275н (далее - </w:t>
      </w:r>
      <w:hyperlink r:id="rId25" w:history="1">
        <w:r>
          <w:rPr>
            <w:rStyle w:val="afc"/>
          </w:rPr>
          <w:t>СГС</w:t>
        </w:r>
      </w:hyperlink>
      <w:r>
        <w:t xml:space="preserve"> "События после отчетной даты");</w:t>
      </w:r>
    </w:p>
    <w:p w:rsidR="00975243" w:rsidRDefault="00F94981">
      <w:pPr>
        <w:pStyle w:val="ab"/>
        <w:numPr>
          <w:ilvl w:val="1"/>
          <w:numId w:val="4"/>
        </w:numPr>
        <w:spacing w:after="0"/>
        <w:ind w:left="964"/>
        <w:jc w:val="both"/>
      </w:pPr>
      <w:r>
        <w:t xml:space="preserve">Федеральный </w:t>
      </w:r>
      <w:hyperlink r:id="rId26" w:history="1">
        <w:r>
          <w:rPr>
            <w:rStyle w:val="afc"/>
          </w:rPr>
          <w:t>стандарт</w:t>
        </w:r>
      </w:hyperlink>
      <w:r>
        <w:t xml:space="preserve"> бухгалтерского учета для организаций государственного сектора "Доходы", утвержденный Приказом Минфина России от 27.02.2018 №32н (далее - </w:t>
      </w:r>
      <w:hyperlink r:id="rId27" w:history="1">
        <w:r>
          <w:rPr>
            <w:rStyle w:val="afc"/>
          </w:rPr>
          <w:t>СГС</w:t>
        </w:r>
      </w:hyperlink>
      <w:r>
        <w:t xml:space="preserve"> "Доходы");</w:t>
      </w:r>
    </w:p>
    <w:p w:rsidR="00975243" w:rsidRDefault="00F94981">
      <w:pPr>
        <w:pStyle w:val="ab"/>
        <w:numPr>
          <w:ilvl w:val="1"/>
          <w:numId w:val="4"/>
        </w:numPr>
        <w:spacing w:after="0"/>
        <w:ind w:left="964"/>
        <w:jc w:val="both"/>
      </w:pPr>
      <w:r>
        <w:t xml:space="preserve">Федеральный </w:t>
      </w:r>
      <w:hyperlink r:id="rId28" w:history="1">
        <w:r>
          <w:rPr>
            <w:rStyle w:val="afc"/>
          </w:rPr>
          <w:t>стандарт</w:t>
        </w:r>
      </w:hyperlink>
      <w:r>
        <w:t xml:space="preserve"> бухгалтерского учета для организаций государственного сектора "Информация о связанных сторонах", утвержденный Приказом Минфина России от 30.12.2017 №277н (далее - </w:t>
      </w:r>
      <w:hyperlink r:id="rId29" w:history="1">
        <w:r>
          <w:rPr>
            <w:rStyle w:val="afc"/>
          </w:rPr>
          <w:t>СГС</w:t>
        </w:r>
      </w:hyperlink>
      <w:r>
        <w:t xml:space="preserve"> "Информация о связанных сторонах");</w:t>
      </w:r>
    </w:p>
    <w:p w:rsidR="00975243" w:rsidRDefault="00F94981">
      <w:pPr>
        <w:pStyle w:val="ab"/>
        <w:numPr>
          <w:ilvl w:val="1"/>
          <w:numId w:val="4"/>
        </w:numPr>
        <w:spacing w:after="0"/>
        <w:ind w:left="964"/>
        <w:jc w:val="both"/>
      </w:pPr>
      <w:r>
        <w:t xml:space="preserve">Федеральный </w:t>
      </w:r>
      <w:hyperlink r:id="rId30" w:history="1">
        <w:r>
          <w:rPr>
            <w:rStyle w:val="afc"/>
          </w:rPr>
          <w:t>стандарт</w:t>
        </w:r>
      </w:hyperlink>
      <w:r>
        <w:t xml:space="preserve"> бухгалтерского учета для организаций государственного сектора "Непроизведенные активы", утвержденный Приказом Минфина России от 28.02.2018 №34н (далее - </w:t>
      </w:r>
      <w:hyperlink r:id="rId31" w:history="1">
        <w:r>
          <w:rPr>
            <w:rStyle w:val="afc"/>
          </w:rPr>
          <w:t>СГС</w:t>
        </w:r>
      </w:hyperlink>
      <w:r>
        <w:t xml:space="preserve"> "Непроизведенные активы");</w:t>
      </w:r>
    </w:p>
    <w:p w:rsidR="00975243" w:rsidRDefault="00F94981">
      <w:pPr>
        <w:pStyle w:val="ab"/>
        <w:numPr>
          <w:ilvl w:val="1"/>
          <w:numId w:val="4"/>
        </w:numPr>
        <w:spacing w:after="0"/>
        <w:ind w:left="964"/>
        <w:jc w:val="both"/>
      </w:pPr>
      <w:r>
        <w:lastRenderedPageBreak/>
        <w:t xml:space="preserve">Федеральный </w:t>
      </w:r>
      <w:hyperlink r:id="rId32" w:history="1">
        <w:r>
          <w:rPr>
            <w:rStyle w:val="afc"/>
          </w:rPr>
          <w:t>стандарт</w:t>
        </w:r>
      </w:hyperlink>
      <w:r>
        <w:t xml:space="preserve"> бухгалтерского учета для организаций государственного сектора "Бюджетная информация в бухгалтерской (финансовой) отчетности", утвержденный Приказом Минфина России от 28.02.2018 №37н (далее - </w:t>
      </w:r>
      <w:hyperlink r:id="rId33" w:history="1">
        <w:r>
          <w:rPr>
            <w:rStyle w:val="afc"/>
          </w:rPr>
          <w:t>СГС</w:t>
        </w:r>
      </w:hyperlink>
      <w:r>
        <w:t xml:space="preserve"> "Бюджетная информация в бухгалтерской (финансовой) отчетности");</w:t>
      </w:r>
    </w:p>
    <w:p w:rsidR="00975243" w:rsidRDefault="00F94981">
      <w:pPr>
        <w:pStyle w:val="ab"/>
        <w:numPr>
          <w:ilvl w:val="1"/>
          <w:numId w:val="4"/>
        </w:numPr>
        <w:spacing w:after="0"/>
        <w:ind w:left="964"/>
        <w:jc w:val="both"/>
      </w:pPr>
      <w:r>
        <w:t xml:space="preserve">Федеральный </w:t>
      </w:r>
      <w:hyperlink r:id="rId34" w:history="1">
        <w:r>
          <w:rPr>
            <w:rStyle w:val="afc"/>
          </w:rPr>
          <w:t>стандарт</w:t>
        </w:r>
      </w:hyperlink>
      <w:r>
        <w:t xml:space="preserve"> бухгалтерского учета для организаций государственного сектора "Резервы. Раскрытие информации об условных обязательствах и условных активах", утвержденный Приказом Минфина России от 30.05.2018 №124н (далее - </w:t>
      </w:r>
      <w:hyperlink r:id="rId35" w:history="1">
        <w:r>
          <w:rPr>
            <w:rStyle w:val="afc"/>
          </w:rPr>
          <w:t>СГС</w:t>
        </w:r>
      </w:hyperlink>
      <w:r>
        <w:t xml:space="preserve"> "Резервы");</w:t>
      </w:r>
    </w:p>
    <w:p w:rsidR="00975243" w:rsidRDefault="00F94981">
      <w:pPr>
        <w:pStyle w:val="ab"/>
        <w:numPr>
          <w:ilvl w:val="1"/>
          <w:numId w:val="4"/>
        </w:numPr>
        <w:spacing w:after="0"/>
        <w:ind w:left="964"/>
        <w:jc w:val="both"/>
      </w:pPr>
      <w:r>
        <w:t xml:space="preserve">Федеральный </w:t>
      </w:r>
      <w:hyperlink r:id="rId36" w:history="1">
        <w:r>
          <w:rPr>
            <w:rStyle w:val="afc"/>
          </w:rPr>
          <w:t>стандарт</w:t>
        </w:r>
      </w:hyperlink>
      <w:r>
        <w:t xml:space="preserve"> бухгалтерского учета для организаций государственного сектора "Долгосрочные договоры", утвержденный Приказом Минфина России от 29.06.2018 №145н (далее - </w:t>
      </w:r>
      <w:hyperlink r:id="rId37" w:history="1">
        <w:r>
          <w:rPr>
            <w:rStyle w:val="afc"/>
          </w:rPr>
          <w:t>СГС</w:t>
        </w:r>
      </w:hyperlink>
      <w:r>
        <w:t xml:space="preserve"> "Долгосрочные договоры");</w:t>
      </w:r>
    </w:p>
    <w:p w:rsidR="00975243" w:rsidRDefault="00F94981">
      <w:pPr>
        <w:pStyle w:val="ab"/>
        <w:numPr>
          <w:ilvl w:val="1"/>
          <w:numId w:val="4"/>
        </w:numPr>
        <w:spacing w:after="0"/>
        <w:ind w:left="964"/>
        <w:jc w:val="both"/>
      </w:pPr>
      <w:r>
        <w:t xml:space="preserve">Федеральный </w:t>
      </w:r>
      <w:hyperlink r:id="rId38" w:history="1">
        <w:r>
          <w:rPr>
            <w:rStyle w:val="afc"/>
          </w:rPr>
          <w:t>стандарт</w:t>
        </w:r>
      </w:hyperlink>
      <w:r>
        <w:t xml:space="preserve"> бухгалтерского учета для организаций государственного сектора "Запасы", утвержденный Приказом Минфина России от 07.12.2018 №256н (далее - </w:t>
      </w:r>
      <w:hyperlink r:id="rId39" w:history="1">
        <w:r>
          <w:rPr>
            <w:rStyle w:val="afc"/>
          </w:rPr>
          <w:t>СГС</w:t>
        </w:r>
      </w:hyperlink>
      <w:r>
        <w:t xml:space="preserve"> "Запасы");</w:t>
      </w:r>
    </w:p>
    <w:p w:rsidR="00975243" w:rsidRDefault="00F94981">
      <w:pPr>
        <w:pStyle w:val="ab"/>
        <w:numPr>
          <w:ilvl w:val="1"/>
          <w:numId w:val="4"/>
        </w:numPr>
        <w:spacing w:after="0"/>
        <w:ind w:left="964"/>
        <w:jc w:val="both"/>
      </w:pPr>
      <w:r>
        <w:t xml:space="preserve">Федеральный </w:t>
      </w:r>
      <w:hyperlink r:id="rId40" w:history="1">
        <w:r>
          <w:rPr>
            <w:rStyle w:val="afc"/>
          </w:rPr>
          <w:t>стандарт</w:t>
        </w:r>
      </w:hyperlink>
      <w:r>
        <w:t xml:space="preserve"> бухгалтерского учета для организаций государственного сектора "Бухгалтерская (финансовая) отчетность с учетом инфляции", утвержденный Приказом Минфина России от 29.12.2018 №305н (далее - </w:t>
      </w:r>
      <w:hyperlink r:id="rId41" w:history="1">
        <w:r>
          <w:rPr>
            <w:rStyle w:val="afc"/>
          </w:rPr>
          <w:t>СГС</w:t>
        </w:r>
      </w:hyperlink>
      <w:r>
        <w:t xml:space="preserve"> "Бухгалтерская (финансовая) отчетность с учетом инфляции");</w:t>
      </w:r>
    </w:p>
    <w:p w:rsidR="00975243" w:rsidRDefault="00F94981">
      <w:pPr>
        <w:pStyle w:val="ab"/>
        <w:numPr>
          <w:ilvl w:val="1"/>
          <w:numId w:val="4"/>
        </w:numPr>
        <w:spacing w:after="0"/>
        <w:ind w:left="964"/>
        <w:jc w:val="both"/>
      </w:pPr>
      <w:r>
        <w:t xml:space="preserve">Федеральный </w:t>
      </w:r>
      <w:hyperlink r:id="rId42" w:history="1">
        <w:r>
          <w:rPr>
            <w:rStyle w:val="afc"/>
          </w:rPr>
          <w:t>стандарт</w:t>
        </w:r>
      </w:hyperlink>
      <w:r>
        <w:t xml:space="preserve"> бухгалтерского учета государственных финансов "Нематериальные активы", утвержденный Приказом Минфина России от 15.11.2019 №181н (далее - </w:t>
      </w:r>
      <w:hyperlink r:id="rId43" w:history="1">
        <w:r>
          <w:rPr>
            <w:rStyle w:val="afc"/>
          </w:rPr>
          <w:t>СГС</w:t>
        </w:r>
      </w:hyperlink>
      <w:r>
        <w:t xml:space="preserve"> "Нематериальные активы");</w:t>
      </w:r>
    </w:p>
    <w:p w:rsidR="00975243" w:rsidRDefault="00F94981">
      <w:pPr>
        <w:pStyle w:val="ab"/>
        <w:numPr>
          <w:ilvl w:val="1"/>
          <w:numId w:val="4"/>
        </w:numPr>
        <w:spacing w:after="0"/>
        <w:ind w:left="964"/>
        <w:jc w:val="both"/>
      </w:pPr>
      <w:r>
        <w:t xml:space="preserve">Федеральный </w:t>
      </w:r>
      <w:hyperlink r:id="rId44" w:history="1">
        <w:r>
          <w:rPr>
            <w:rStyle w:val="afc"/>
          </w:rPr>
          <w:t>стандарт</w:t>
        </w:r>
      </w:hyperlink>
      <w:r>
        <w:t xml:space="preserve"> бухгалтерского учета государственных финансов "Выплаты персоналу", утвержденный Приказом Минфина России от 15.11.2019 №184н (далее - </w:t>
      </w:r>
      <w:hyperlink r:id="rId45" w:history="1">
        <w:r>
          <w:rPr>
            <w:rStyle w:val="afc"/>
          </w:rPr>
          <w:t>СГС</w:t>
        </w:r>
      </w:hyperlink>
      <w:r>
        <w:t xml:space="preserve"> "Выплаты персоналу");</w:t>
      </w:r>
    </w:p>
    <w:p w:rsidR="00975243" w:rsidRDefault="00F94981">
      <w:pPr>
        <w:pStyle w:val="ab"/>
        <w:numPr>
          <w:ilvl w:val="1"/>
          <w:numId w:val="4"/>
        </w:numPr>
        <w:spacing w:after="0"/>
        <w:ind w:left="964"/>
        <w:jc w:val="both"/>
      </w:pPr>
      <w:r>
        <w:t xml:space="preserve">Федеральный </w:t>
      </w:r>
      <w:hyperlink r:id="rId46" w:history="1">
        <w:r>
          <w:rPr>
            <w:rStyle w:val="afc"/>
          </w:rPr>
          <w:t>стандарт</w:t>
        </w:r>
      </w:hyperlink>
      <w:r>
        <w:t xml:space="preserve"> бухгалтерского учета государственных финансов "Финансовые инструменты", утвержденный Приказом Минфина России от 30.06.2020 №129н (далее - </w:t>
      </w:r>
      <w:hyperlink r:id="rId47" w:history="1">
        <w:r>
          <w:rPr>
            <w:rStyle w:val="afc"/>
          </w:rPr>
          <w:t>СГС</w:t>
        </w:r>
      </w:hyperlink>
      <w:r>
        <w:t xml:space="preserve"> "Финансовые инструменты");</w:t>
      </w:r>
    </w:p>
    <w:p w:rsidR="00975243" w:rsidRDefault="00F94981">
      <w:pPr>
        <w:pStyle w:val="ab"/>
        <w:numPr>
          <w:ilvl w:val="1"/>
          <w:numId w:val="4"/>
        </w:numPr>
        <w:spacing w:after="0"/>
        <w:ind w:left="964"/>
        <w:jc w:val="both"/>
      </w:pPr>
      <w:r>
        <w:t xml:space="preserve">Единый </w:t>
      </w:r>
      <w:hyperlink r:id="rId48" w:history="1">
        <w:r>
          <w:rPr>
            <w:rStyle w:val="afc"/>
          </w:rPr>
          <w:t>план</w:t>
        </w:r>
      </w:hyperlink>
      <w:r>
        <w:t xml:space="preserve">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утвержденный Приказом Минфина России от 01.12.2010 №157н (далее - Единый </w:t>
      </w:r>
      <w:hyperlink r:id="rId49" w:history="1">
        <w:r>
          <w:rPr>
            <w:rStyle w:val="afc"/>
          </w:rPr>
          <w:t>план</w:t>
        </w:r>
      </w:hyperlink>
      <w:r>
        <w:t xml:space="preserve"> счетов);</w:t>
      </w:r>
    </w:p>
    <w:p w:rsidR="00975243" w:rsidRDefault="00C02D5A">
      <w:pPr>
        <w:pStyle w:val="ab"/>
        <w:numPr>
          <w:ilvl w:val="1"/>
          <w:numId w:val="4"/>
        </w:numPr>
        <w:spacing w:after="0"/>
        <w:ind w:left="964"/>
        <w:jc w:val="both"/>
      </w:pPr>
      <w:hyperlink r:id="rId50" w:history="1">
        <w:r w:rsidR="00F94981">
          <w:rPr>
            <w:rStyle w:val="afc"/>
          </w:rPr>
          <w:t>Инструкция</w:t>
        </w:r>
      </w:hyperlink>
      <w:r w:rsidR="00F94981">
        <w:t xml:space="preserve">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утвержденная Приказом Минфина России от 01.12.2010 №157н (далее - </w:t>
      </w:r>
      <w:hyperlink r:id="rId51" w:history="1">
        <w:r w:rsidR="00F94981">
          <w:rPr>
            <w:rStyle w:val="afc"/>
          </w:rPr>
          <w:t>Инструкция</w:t>
        </w:r>
      </w:hyperlink>
      <w:r w:rsidR="00F94981">
        <w:t xml:space="preserve"> №157н);</w:t>
      </w:r>
    </w:p>
    <w:p w:rsidR="00975243" w:rsidRDefault="00C02D5A">
      <w:pPr>
        <w:pStyle w:val="ab"/>
        <w:numPr>
          <w:ilvl w:val="1"/>
          <w:numId w:val="4"/>
        </w:numPr>
        <w:spacing w:after="0"/>
        <w:ind w:left="964"/>
        <w:jc w:val="both"/>
      </w:pPr>
      <w:hyperlink r:id="rId52" w:history="1">
        <w:r w:rsidR="00F94981">
          <w:rPr>
            <w:rStyle w:val="afc"/>
          </w:rPr>
          <w:t>План</w:t>
        </w:r>
      </w:hyperlink>
      <w:r w:rsidR="00F94981">
        <w:t xml:space="preserve"> счетов бюджетного учета, утвержденный Приказом Минфина России от 06.12.2010 №162н (далее - </w:t>
      </w:r>
      <w:hyperlink r:id="rId53" w:history="1">
        <w:r w:rsidR="00F94981">
          <w:rPr>
            <w:rStyle w:val="afc"/>
          </w:rPr>
          <w:t>План</w:t>
        </w:r>
      </w:hyperlink>
      <w:r w:rsidR="00F94981">
        <w:t xml:space="preserve"> счетов бюджетного учета);</w:t>
      </w:r>
    </w:p>
    <w:p w:rsidR="00975243" w:rsidRDefault="00C02D5A">
      <w:pPr>
        <w:pStyle w:val="ab"/>
        <w:numPr>
          <w:ilvl w:val="1"/>
          <w:numId w:val="4"/>
        </w:numPr>
        <w:spacing w:after="0"/>
        <w:ind w:left="964"/>
        <w:jc w:val="both"/>
      </w:pPr>
      <w:hyperlink r:id="rId54" w:history="1">
        <w:r w:rsidR="00F94981">
          <w:rPr>
            <w:rStyle w:val="afc"/>
          </w:rPr>
          <w:t>Инструкция</w:t>
        </w:r>
      </w:hyperlink>
      <w:r w:rsidR="00F94981">
        <w:t xml:space="preserve"> по применению Плана счетов бюджетного учета, утвержденная Приказом Минфина России от 06.12.2010 №162н (далее - </w:t>
      </w:r>
      <w:hyperlink r:id="rId55" w:history="1">
        <w:r w:rsidR="00F94981">
          <w:rPr>
            <w:rStyle w:val="afc"/>
          </w:rPr>
          <w:t>Инструкция</w:t>
        </w:r>
      </w:hyperlink>
      <w:r w:rsidR="00F94981">
        <w:t xml:space="preserve"> №162н);</w:t>
      </w:r>
    </w:p>
    <w:p w:rsidR="00975243" w:rsidRDefault="00C02D5A">
      <w:pPr>
        <w:pStyle w:val="ab"/>
        <w:numPr>
          <w:ilvl w:val="1"/>
          <w:numId w:val="4"/>
        </w:numPr>
        <w:spacing w:after="0"/>
        <w:ind w:left="964"/>
        <w:jc w:val="both"/>
      </w:pPr>
      <w:hyperlink r:id="rId56" w:history="1">
        <w:r w:rsidR="00F94981">
          <w:rPr>
            <w:rStyle w:val="afc"/>
          </w:rPr>
          <w:t>Приказ</w:t>
        </w:r>
      </w:hyperlink>
      <w:r w:rsidR="00F94981">
        <w:t xml:space="preserve"> Минфина России от 30.03.2015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(далее - </w:t>
      </w:r>
      <w:hyperlink r:id="rId57" w:history="1">
        <w:r w:rsidR="00F94981">
          <w:rPr>
            <w:rStyle w:val="afc"/>
          </w:rPr>
          <w:t>Приказ</w:t>
        </w:r>
      </w:hyperlink>
      <w:r w:rsidR="00F94981">
        <w:t xml:space="preserve"> Минфина России №52н), включая Приложение №5 - Методические </w:t>
      </w:r>
      <w:hyperlink r:id="rId58" w:history="1">
        <w:r w:rsidR="00F94981">
          <w:rPr>
            <w:rStyle w:val="afc"/>
          </w:rPr>
          <w:t>указания</w:t>
        </w:r>
      </w:hyperlink>
      <w:r w:rsidR="00F94981">
        <w:t xml:space="preserve"> по применению форм первичных учетных документов и формированию регистров бухгалтерского учета органами государственной власти (государственными органами), органами местного самоуправления, органами управления </w:t>
      </w:r>
      <w:r w:rsidR="00F94981">
        <w:lastRenderedPageBreak/>
        <w:t xml:space="preserve">государственными внебюджетными фондами, государственными (муниципальными) учреждениями (далее - Методические </w:t>
      </w:r>
      <w:hyperlink r:id="rId59" w:history="1">
        <w:r w:rsidR="00F94981">
          <w:rPr>
            <w:rStyle w:val="afc"/>
          </w:rPr>
          <w:t>указания</w:t>
        </w:r>
      </w:hyperlink>
      <w:r w:rsidR="00F94981">
        <w:t xml:space="preserve"> №52н);</w:t>
      </w:r>
    </w:p>
    <w:p w:rsidR="00975243" w:rsidRDefault="00C02D5A">
      <w:pPr>
        <w:pStyle w:val="ab"/>
        <w:numPr>
          <w:ilvl w:val="1"/>
          <w:numId w:val="4"/>
        </w:numPr>
        <w:spacing w:after="0"/>
        <w:ind w:left="964"/>
        <w:jc w:val="both"/>
      </w:pPr>
      <w:hyperlink r:id="rId60" w:history="1">
        <w:r w:rsidR="00F94981">
          <w:rPr>
            <w:rStyle w:val="afc"/>
          </w:rPr>
          <w:t>Приказ</w:t>
        </w:r>
      </w:hyperlink>
      <w:r w:rsidR="00F94981">
        <w:t xml:space="preserve"> Минфина России от 15.04.2021 №61н "Об утверждении унифицированных форм электронных документов бухгалтерского учета, применяемых при ведении бюджетного учета, бухгалтерского учета государственных (муниципальных) учреждений, и Методических указаний по их формированию и применению" (далее - </w:t>
      </w:r>
      <w:hyperlink r:id="rId61" w:history="1">
        <w:r w:rsidR="00F94981">
          <w:rPr>
            <w:rStyle w:val="afc"/>
          </w:rPr>
          <w:t>Приказ</w:t>
        </w:r>
      </w:hyperlink>
      <w:r w:rsidR="00F94981">
        <w:t xml:space="preserve"> Минфина России № 61н), включая Приложение №5 - Методические </w:t>
      </w:r>
      <w:hyperlink r:id="rId62" w:history="1">
        <w:r w:rsidR="00F94981">
          <w:rPr>
            <w:rStyle w:val="afc"/>
          </w:rPr>
          <w:t>указания</w:t>
        </w:r>
      </w:hyperlink>
      <w:r w:rsidR="00F94981">
        <w:t xml:space="preserve"> по формированию и применению унифицированных форм электронных документов бухгалтерского учета при ведении бюджетного учета, бухгалтерского учета государственных (муниципальных) учреждений (далее - Методические </w:t>
      </w:r>
      <w:hyperlink r:id="rId63" w:history="1">
        <w:r w:rsidR="00F94981">
          <w:rPr>
            <w:rStyle w:val="afc"/>
          </w:rPr>
          <w:t>указания</w:t>
        </w:r>
      </w:hyperlink>
      <w:r w:rsidR="00F94981">
        <w:t xml:space="preserve"> №61н);</w:t>
      </w:r>
    </w:p>
    <w:p w:rsidR="00975243" w:rsidRDefault="00C02D5A">
      <w:pPr>
        <w:pStyle w:val="ab"/>
        <w:numPr>
          <w:ilvl w:val="1"/>
          <w:numId w:val="4"/>
        </w:numPr>
        <w:spacing w:after="0"/>
        <w:ind w:left="964"/>
        <w:jc w:val="both"/>
      </w:pPr>
      <w:hyperlink r:id="rId64" w:history="1">
        <w:r w:rsidR="00F94981">
          <w:rPr>
            <w:rStyle w:val="afc"/>
          </w:rPr>
          <w:t>Указание</w:t>
        </w:r>
      </w:hyperlink>
      <w:r w:rsidR="00F94981">
        <w:t xml:space="preserve"> Банка России от 11.03.2014 №3210-У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 (далее - </w:t>
      </w:r>
      <w:hyperlink r:id="rId65" w:history="1">
        <w:r w:rsidR="00F94981">
          <w:rPr>
            <w:rStyle w:val="afc"/>
          </w:rPr>
          <w:t>Указание</w:t>
        </w:r>
      </w:hyperlink>
      <w:r w:rsidR="00F94981">
        <w:t xml:space="preserve"> №3210-У);</w:t>
      </w:r>
    </w:p>
    <w:p w:rsidR="00975243" w:rsidRDefault="00C02D5A">
      <w:pPr>
        <w:pStyle w:val="ab"/>
        <w:numPr>
          <w:ilvl w:val="1"/>
          <w:numId w:val="4"/>
        </w:numPr>
        <w:spacing w:after="0"/>
        <w:ind w:left="964"/>
        <w:jc w:val="both"/>
      </w:pPr>
      <w:hyperlink r:id="rId66" w:history="1">
        <w:r w:rsidR="00F94981">
          <w:rPr>
            <w:rStyle w:val="afc"/>
          </w:rPr>
          <w:t>Указание</w:t>
        </w:r>
      </w:hyperlink>
      <w:r w:rsidR="00F94981">
        <w:t xml:space="preserve"> Банка России от 09.12.2019 №5348-У "О правилах наличных расчетов" (далее - </w:t>
      </w:r>
      <w:hyperlink r:id="rId67" w:history="1">
        <w:r w:rsidR="00F94981">
          <w:rPr>
            <w:rStyle w:val="afc"/>
          </w:rPr>
          <w:t>Указание</w:t>
        </w:r>
      </w:hyperlink>
      <w:r w:rsidR="00F94981">
        <w:t xml:space="preserve"> №5348-У);</w:t>
      </w:r>
    </w:p>
    <w:p w:rsidR="00975243" w:rsidRDefault="00F94981">
      <w:pPr>
        <w:pStyle w:val="ab"/>
        <w:numPr>
          <w:ilvl w:val="1"/>
          <w:numId w:val="4"/>
        </w:numPr>
        <w:spacing w:after="0"/>
        <w:ind w:left="964"/>
        <w:jc w:val="both"/>
      </w:pPr>
      <w:r>
        <w:t xml:space="preserve">Методические </w:t>
      </w:r>
      <w:hyperlink r:id="rId68" w:history="1">
        <w:r>
          <w:rPr>
            <w:rStyle w:val="afc"/>
          </w:rPr>
          <w:t>рекомендации</w:t>
        </w:r>
      </w:hyperlink>
      <w:r>
        <w:t xml:space="preserve"> "Нормы расхода топлива и смазочных материалов на автомобильном транспорте", введенные в действие Распоряжением Минтранса России от 14.03.2008 №АМ-23-р (далее - Методические </w:t>
      </w:r>
      <w:hyperlink r:id="rId69" w:history="1">
        <w:r>
          <w:rPr>
            <w:rStyle w:val="afc"/>
          </w:rPr>
          <w:t>рекомендации</w:t>
        </w:r>
      </w:hyperlink>
      <w:r>
        <w:t xml:space="preserve"> №АМ-23-р);</w:t>
      </w:r>
    </w:p>
    <w:p w:rsidR="00975243" w:rsidRDefault="00C02D5A">
      <w:pPr>
        <w:pStyle w:val="ab"/>
        <w:numPr>
          <w:ilvl w:val="1"/>
          <w:numId w:val="4"/>
        </w:numPr>
        <w:spacing w:after="0"/>
        <w:ind w:left="964"/>
        <w:jc w:val="both"/>
      </w:pPr>
      <w:hyperlink r:id="rId70" w:history="1">
        <w:r w:rsidR="00F94981">
          <w:rPr>
            <w:rStyle w:val="afc"/>
          </w:rPr>
          <w:t>Правила</w:t>
        </w:r>
      </w:hyperlink>
      <w:r w:rsidR="00F94981">
        <w:t xml:space="preserve"> учета и хранения драгоценных металлов, драгоценных камней и продукции из них, а также ведения соответствующей отчетности, утвержденные Постановлением Правительства РФ от 28.09.2000 №731 (далее - </w:t>
      </w:r>
      <w:hyperlink r:id="rId71" w:history="1">
        <w:r w:rsidR="00F94981">
          <w:rPr>
            <w:rStyle w:val="afc"/>
          </w:rPr>
          <w:t>Правила</w:t>
        </w:r>
      </w:hyperlink>
      <w:r w:rsidR="00F94981">
        <w:t xml:space="preserve"> учета и хранения драгоценных металлов, драгоценных камней и продукции из них, а также ведения соответствующей отчетности);</w:t>
      </w:r>
    </w:p>
    <w:p w:rsidR="00975243" w:rsidRDefault="00C02D5A">
      <w:pPr>
        <w:pStyle w:val="ab"/>
        <w:numPr>
          <w:ilvl w:val="1"/>
          <w:numId w:val="4"/>
        </w:numPr>
        <w:spacing w:after="0"/>
        <w:ind w:left="964"/>
        <w:jc w:val="both"/>
      </w:pPr>
      <w:hyperlink r:id="rId72" w:history="1">
        <w:r w:rsidR="00F94981">
          <w:rPr>
            <w:rStyle w:val="afc"/>
          </w:rPr>
          <w:t>Инструкция</w:t>
        </w:r>
      </w:hyperlink>
      <w:r w:rsidR="00F94981">
        <w:t xml:space="preserve">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утвержденная Приказом Минфина России от 28.12.2010 №191н (далее - </w:t>
      </w:r>
      <w:hyperlink r:id="rId73" w:history="1">
        <w:r w:rsidR="00F94981">
          <w:rPr>
            <w:rStyle w:val="afc"/>
          </w:rPr>
          <w:t>Инструкция</w:t>
        </w:r>
      </w:hyperlink>
      <w:r w:rsidR="00F94981">
        <w:t xml:space="preserve"> №191н);</w:t>
      </w:r>
    </w:p>
    <w:p w:rsidR="00975243" w:rsidRDefault="00C02D5A">
      <w:pPr>
        <w:pStyle w:val="ab"/>
        <w:numPr>
          <w:ilvl w:val="1"/>
          <w:numId w:val="4"/>
        </w:numPr>
        <w:spacing w:after="0"/>
        <w:ind w:left="964"/>
        <w:jc w:val="both"/>
      </w:pPr>
      <w:hyperlink r:id="rId74" w:history="1">
        <w:r w:rsidR="00F94981">
          <w:rPr>
            <w:rStyle w:val="afc"/>
          </w:rPr>
          <w:t>Порядок</w:t>
        </w:r>
      </w:hyperlink>
      <w:r w:rsidR="00F94981">
        <w:t xml:space="preserve"> формирования и применения кодов бюджетной классификации Российской Федерации, их структура и принципы назначения, утвержденные Приказом Минфина России от 24.05.2022 №82н (далее - </w:t>
      </w:r>
      <w:hyperlink r:id="rId75" w:history="1">
        <w:r w:rsidR="00F94981">
          <w:rPr>
            <w:rStyle w:val="afc"/>
          </w:rPr>
          <w:t>Порядок</w:t>
        </w:r>
      </w:hyperlink>
      <w:r w:rsidR="00F94981">
        <w:t xml:space="preserve"> №82н);</w:t>
      </w:r>
    </w:p>
    <w:p w:rsidR="00975243" w:rsidRDefault="00C02D5A" w:rsidP="00D760F6">
      <w:pPr>
        <w:pStyle w:val="ab"/>
        <w:numPr>
          <w:ilvl w:val="1"/>
          <w:numId w:val="4"/>
        </w:numPr>
        <w:spacing w:after="0"/>
        <w:ind w:left="964"/>
        <w:jc w:val="both"/>
      </w:pPr>
      <w:hyperlink r:id="rId76" w:history="1">
        <w:r w:rsidR="00F94981">
          <w:rPr>
            <w:rStyle w:val="afc"/>
          </w:rPr>
          <w:t>Порядок</w:t>
        </w:r>
      </w:hyperlink>
      <w:r w:rsidR="00F94981">
        <w:t xml:space="preserve"> применения классификации операций сектора государственного управления, утвержденный Приказом Минфина России от 29.11.2017№ 209н (далее - </w:t>
      </w:r>
      <w:hyperlink r:id="rId77" w:history="1">
        <w:r w:rsidR="00F94981">
          <w:rPr>
            <w:rStyle w:val="afc"/>
          </w:rPr>
          <w:t>Порядок</w:t>
        </w:r>
      </w:hyperlink>
      <w:r w:rsidR="00F94981">
        <w:t xml:space="preserve"> применения КОСГУ, </w:t>
      </w:r>
      <w:hyperlink r:id="rId78" w:history="1">
        <w:r w:rsidR="00F94981">
          <w:rPr>
            <w:rStyle w:val="afc"/>
          </w:rPr>
          <w:t>Порядок</w:t>
        </w:r>
      </w:hyperlink>
      <w:r w:rsidR="00F94981">
        <w:t xml:space="preserve"> №209н).</w:t>
      </w:r>
    </w:p>
    <w:p w:rsidR="00975243" w:rsidRDefault="00F94981">
      <w:r>
        <w:rPr>
          <w:i/>
        </w:rPr>
        <w:t xml:space="preserve">(Основание: </w:t>
      </w:r>
      <w:hyperlink r:id="rId79" w:history="1">
        <w:r>
          <w:rPr>
            <w:rStyle w:val="afc"/>
            <w:i/>
          </w:rPr>
          <w:t>ч. 2 ст. 8</w:t>
        </w:r>
      </w:hyperlink>
      <w:r>
        <w:rPr>
          <w:i/>
        </w:rPr>
        <w:t xml:space="preserve"> Закона № 402-ФЗ)</w:t>
      </w:r>
    </w:p>
    <w:p w:rsidR="00975243" w:rsidRDefault="00F94981">
      <w:pPr>
        <w:pStyle w:val="2"/>
      </w:pPr>
      <w:bookmarkStart w:id="6" w:name="_ref_1-096d5f5e113745"/>
      <w:r>
        <w:t xml:space="preserve">Ведение </w:t>
      </w:r>
      <w:r w:rsidR="007B3414">
        <w:t xml:space="preserve">бухгалтерского </w:t>
      </w:r>
      <w:r>
        <w:t>учета возложено на главного бухгалтера.</w:t>
      </w:r>
      <w:bookmarkEnd w:id="6"/>
    </w:p>
    <w:p w:rsidR="00975243" w:rsidRDefault="00F94981">
      <w:r>
        <w:rPr>
          <w:i/>
        </w:rPr>
        <w:t xml:space="preserve">(Основание: </w:t>
      </w:r>
      <w:hyperlink r:id="rId80" w:history="1">
        <w:r>
          <w:rPr>
            <w:rStyle w:val="afc"/>
            <w:i/>
          </w:rPr>
          <w:t>ч. 3</w:t>
        </w:r>
      </w:hyperlink>
      <w:r>
        <w:rPr>
          <w:i/>
        </w:rPr>
        <w:t xml:space="preserve"> ст. 7 Закона № 402-ФЗ)</w:t>
      </w:r>
    </w:p>
    <w:p w:rsidR="00975243" w:rsidRDefault="00F94981">
      <w:pPr>
        <w:pStyle w:val="2"/>
      </w:pPr>
      <w:bookmarkStart w:id="7" w:name="_ref_1-b061d215432f4c"/>
      <w:r w:rsidRPr="00CD359C">
        <w:t>Порядок передачи документов и дел при смене руководителя, главного бухгалтера приведен в Приложении №</w:t>
      </w:r>
      <w:r w:rsidR="00CD359C" w:rsidRPr="00CD359C">
        <w:t>7</w:t>
      </w:r>
      <w:r w:rsidRPr="00CD359C">
        <w:t xml:space="preserve"> к настоящей</w:t>
      </w:r>
      <w:r>
        <w:t xml:space="preserve"> Учетной политике.</w:t>
      </w:r>
      <w:bookmarkEnd w:id="7"/>
    </w:p>
    <w:p w:rsidR="00975243" w:rsidRDefault="00F94981">
      <w:r>
        <w:rPr>
          <w:i/>
        </w:rPr>
        <w:t xml:space="preserve">(Основание: </w:t>
      </w:r>
      <w:hyperlink r:id="rId81" w:history="1">
        <w:r>
          <w:rPr>
            <w:rStyle w:val="afc"/>
            <w:i/>
          </w:rPr>
          <w:t>п. 14</w:t>
        </w:r>
      </w:hyperlink>
      <w:r>
        <w:rPr>
          <w:i/>
        </w:rPr>
        <w:t xml:space="preserve"> Инструкции № 157н)</w:t>
      </w:r>
    </w:p>
    <w:p w:rsidR="00975243" w:rsidRDefault="00F94981">
      <w:pPr>
        <w:pStyle w:val="2"/>
      </w:pPr>
      <w:bookmarkStart w:id="8" w:name="_ref_1-e318cc4b8b0445"/>
      <w:r>
        <w:t>Форма ведения учета</w:t>
      </w:r>
      <w:r w:rsidR="00275752">
        <w:t xml:space="preserve"> – </w:t>
      </w:r>
      <w:r>
        <w:t>автоматизированная с применением компьютерной программы</w:t>
      </w:r>
      <w:r w:rsidR="00A92157">
        <w:t xml:space="preserve"> «1С: Бухгалтерия», «Бухгалтерский учет выплат мер социальной поддержки жителям Санкт-Петербурга».</w:t>
      </w:r>
      <w:bookmarkEnd w:id="8"/>
    </w:p>
    <w:p w:rsidR="00975243" w:rsidRDefault="00F94981">
      <w:r>
        <w:rPr>
          <w:i/>
        </w:rPr>
        <w:t xml:space="preserve">(Основание: </w:t>
      </w:r>
      <w:hyperlink r:id="rId82" w:history="1">
        <w:r>
          <w:rPr>
            <w:rStyle w:val="afc"/>
            <w:i/>
          </w:rPr>
          <w:t>п. 19</w:t>
        </w:r>
      </w:hyperlink>
      <w:r>
        <w:rPr>
          <w:i/>
        </w:rPr>
        <w:t xml:space="preserve"> Инструкции № 157н, </w:t>
      </w:r>
      <w:hyperlink r:id="rId83" w:history="1">
        <w:r>
          <w:rPr>
            <w:rStyle w:val="afc"/>
            <w:i/>
          </w:rPr>
          <w:t>п. 9</w:t>
        </w:r>
      </w:hyperlink>
      <w:r>
        <w:rPr>
          <w:i/>
        </w:rPr>
        <w:t xml:space="preserve"> СГС "Учетная политика")</w:t>
      </w:r>
    </w:p>
    <w:p w:rsidR="00385245" w:rsidRDefault="00385245" w:rsidP="00385245">
      <w:pPr>
        <w:pStyle w:val="2"/>
      </w:pPr>
      <w:bookmarkStart w:id="9" w:name="_ref_1-2f2cf22414f448"/>
      <w:r>
        <w:t>Для отражения объектов учета и изменяющих их фактов хозяйственной жизни используются формы первичных учетных документов:</w:t>
      </w:r>
      <w:bookmarkEnd w:id="9"/>
    </w:p>
    <w:p w:rsidR="00385245" w:rsidRDefault="00385245" w:rsidP="00385245">
      <w:r>
        <w:lastRenderedPageBreak/>
        <w:t>- утвержденные Приказом Минфина России №52н;</w:t>
      </w:r>
    </w:p>
    <w:p w:rsidR="00385245" w:rsidRDefault="00385245" w:rsidP="00385245">
      <w:r>
        <w:t>- утвержденные Приказом Минфина России №61н;</w:t>
      </w:r>
    </w:p>
    <w:p w:rsidR="00385245" w:rsidRDefault="00385245" w:rsidP="00385245">
      <w:r>
        <w:t>- утвержденные правовыми актами уполномоченных органов исполнительной власти (при их отсутствии в Приказе Минфина России №52н; №61н);</w:t>
      </w:r>
    </w:p>
    <w:p w:rsidR="00385245" w:rsidRDefault="00385245" w:rsidP="00385245">
      <w:pPr>
        <w:rPr>
          <w:i/>
        </w:rPr>
      </w:pPr>
      <w:r>
        <w:t>- самостоятельно разработанные, приведенные в</w:t>
      </w:r>
      <w:r w:rsidRPr="00FC4B17">
        <w:t xml:space="preserve"> Приложении </w:t>
      </w:r>
      <w:r w:rsidRPr="00790A40">
        <w:t>№</w:t>
      </w:r>
      <w:r w:rsidRPr="00790A40">
        <w:fldChar w:fldCharType="begin" w:fldLock="1"/>
      </w:r>
      <w:r w:rsidRPr="00790A40">
        <w:instrText xml:space="preserve"> REF _ref_1-feb7c350795545 \h \n \!  \* MERGEFORMAT </w:instrText>
      </w:r>
      <w:r w:rsidRPr="00790A40">
        <w:fldChar w:fldCharType="separate"/>
      </w:r>
      <w:r w:rsidRPr="00790A40">
        <w:t>2</w:t>
      </w:r>
      <w:r w:rsidRPr="00790A40">
        <w:fldChar w:fldCharType="end"/>
      </w:r>
      <w:r>
        <w:t xml:space="preserve"> к Учетной политике.</w:t>
      </w:r>
      <w:r>
        <w:rPr>
          <w:i/>
        </w:rPr>
        <w:t xml:space="preserve"> </w:t>
      </w:r>
    </w:p>
    <w:p w:rsidR="00975243" w:rsidRDefault="00F94981" w:rsidP="00385245">
      <w:r>
        <w:rPr>
          <w:i/>
        </w:rPr>
        <w:t xml:space="preserve">(Основание: </w:t>
      </w:r>
      <w:hyperlink r:id="rId84" w:history="1">
        <w:r>
          <w:rPr>
            <w:rStyle w:val="afc"/>
            <w:i/>
          </w:rPr>
          <w:t>ч. 2</w:t>
        </w:r>
      </w:hyperlink>
      <w:r>
        <w:rPr>
          <w:i/>
        </w:rPr>
        <w:t xml:space="preserve">, </w:t>
      </w:r>
      <w:hyperlink r:id="rId85" w:history="1">
        <w:r>
          <w:rPr>
            <w:rStyle w:val="afc"/>
            <w:i/>
          </w:rPr>
          <w:t>4 ст. 9</w:t>
        </w:r>
      </w:hyperlink>
      <w:r>
        <w:rPr>
          <w:i/>
        </w:rPr>
        <w:t xml:space="preserve"> Закона № 402-ФЗ, </w:t>
      </w:r>
      <w:hyperlink r:id="rId86" w:history="1">
        <w:r>
          <w:rPr>
            <w:rStyle w:val="afc"/>
            <w:i/>
          </w:rPr>
          <w:t>п. 25</w:t>
        </w:r>
      </w:hyperlink>
      <w:r>
        <w:rPr>
          <w:i/>
        </w:rPr>
        <w:t xml:space="preserve"> СГС "Концептуальные основы", </w:t>
      </w:r>
      <w:hyperlink r:id="rId87" w:history="1">
        <w:r>
          <w:rPr>
            <w:rStyle w:val="afc"/>
            <w:i/>
          </w:rPr>
          <w:t>п. 9</w:t>
        </w:r>
      </w:hyperlink>
      <w:r>
        <w:rPr>
          <w:i/>
        </w:rPr>
        <w:t xml:space="preserve"> СГС "Учетная политика", Методические </w:t>
      </w:r>
      <w:hyperlink r:id="rId88" w:history="1">
        <w:r>
          <w:rPr>
            <w:rStyle w:val="afc"/>
            <w:i/>
          </w:rPr>
          <w:t>указания</w:t>
        </w:r>
      </w:hyperlink>
      <w:r>
        <w:rPr>
          <w:i/>
        </w:rPr>
        <w:t xml:space="preserve"> № 52н)</w:t>
      </w:r>
    </w:p>
    <w:p w:rsidR="00385245" w:rsidRDefault="00385245" w:rsidP="00385245">
      <w:pPr>
        <w:pStyle w:val="2"/>
      </w:pPr>
      <w:bookmarkStart w:id="10" w:name="_ref_1-4b2b6ba8272e4f"/>
      <w:r>
        <w:t>Первичный учетный документ, составляемый при совершении факта хозяйственной жизни, в том числе при передаче-приемке поставленного товара, выполненной работы или оказанной услуги, может быть оформлен на бумажном носителе и (или) в виде электронного документа, подписанного электронной подписью.</w:t>
      </w:r>
    </w:p>
    <w:p w:rsidR="00385245" w:rsidRDefault="00385245" w:rsidP="00385245">
      <w:pPr>
        <w:pStyle w:val="2"/>
        <w:numPr>
          <w:ilvl w:val="0"/>
          <w:numId w:val="0"/>
        </w:numPr>
        <w:ind w:firstLine="482"/>
      </w:pPr>
      <w:r>
        <w:t>Документы в электронной форме, подписанные квалифицированной электронной подписью, признаются электронным документом, равнозначным документу на бумажном носителе, подписанному собственноручной подписью, и может применяться в любых правоотношениях в соответствии с законодательством Российской Федерации, кроме случая, если федеральными законами или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w:t>
      </w:r>
    </w:p>
    <w:p w:rsidR="00385245" w:rsidRPr="00473CAA" w:rsidRDefault="00385245" w:rsidP="00385245">
      <w:pPr>
        <w:pStyle w:val="2"/>
        <w:numPr>
          <w:ilvl w:val="0"/>
          <w:numId w:val="0"/>
        </w:numPr>
        <w:ind w:firstLine="482"/>
      </w:pPr>
      <w:r>
        <w:t>И</w:t>
      </w:r>
      <w:r w:rsidRPr="00473CAA">
        <w:t>зготовление бумажных копий документов, формируемых, получаемых и передаваемых в электронном виде и подписанных электронной подписью с использованием системы электронного документооборота, не требуется.</w:t>
      </w:r>
    </w:p>
    <w:p w:rsidR="00385245" w:rsidRPr="00495525" w:rsidRDefault="00385245" w:rsidP="00385245">
      <w:pPr>
        <w:rPr>
          <w:i/>
        </w:rPr>
      </w:pPr>
      <w:r>
        <w:rPr>
          <w:i/>
        </w:rPr>
        <w:t xml:space="preserve">(Основание: ч. </w:t>
      </w:r>
      <w:hyperlink r:id="rId89" w:history="1">
        <w:r w:rsidRPr="00495525">
          <w:rPr>
            <w:i/>
          </w:rPr>
          <w:t>5</w:t>
        </w:r>
      </w:hyperlink>
      <w:r>
        <w:rPr>
          <w:i/>
        </w:rPr>
        <w:t xml:space="preserve">, </w:t>
      </w:r>
      <w:hyperlink r:id="rId90" w:history="1">
        <w:r w:rsidRPr="00495525">
          <w:rPr>
            <w:i/>
          </w:rPr>
          <w:t>6 ст. 9</w:t>
        </w:r>
      </w:hyperlink>
      <w:r>
        <w:rPr>
          <w:i/>
        </w:rPr>
        <w:t xml:space="preserve"> Закона № 402-ФЗ, </w:t>
      </w:r>
      <w:hyperlink r:id="rId91" w:history="1">
        <w:r w:rsidRPr="00495525">
          <w:rPr>
            <w:i/>
          </w:rPr>
          <w:t>п. 1 ст. 6</w:t>
        </w:r>
      </w:hyperlink>
      <w:r w:rsidRPr="00495525">
        <w:rPr>
          <w:i/>
        </w:rPr>
        <w:t xml:space="preserve"> Закона </w:t>
      </w:r>
      <w:r>
        <w:rPr>
          <w:i/>
        </w:rPr>
        <w:t>№</w:t>
      </w:r>
      <w:r w:rsidRPr="00495525">
        <w:rPr>
          <w:i/>
        </w:rPr>
        <w:t xml:space="preserve"> 63-ФЗ</w:t>
      </w:r>
      <w:r>
        <w:rPr>
          <w:i/>
        </w:rPr>
        <w:t>)</w:t>
      </w:r>
    </w:p>
    <w:p w:rsidR="00A92157" w:rsidRDefault="00F94981" w:rsidP="00A92157">
      <w:pPr>
        <w:pStyle w:val="2"/>
      </w:pPr>
      <w:r>
        <w:t>Следующие первичные учетные документы составляются на бумажном носителе:</w:t>
      </w:r>
      <w:r w:rsidR="00A92157">
        <w:t xml:space="preserve"> кассовые документы и книги, ордера, табели, акты о приеме (сдаче, списании) имущества и материалов, квитанции, накладные, авансовые отчеты.</w:t>
      </w:r>
    </w:p>
    <w:bookmarkEnd w:id="10"/>
    <w:p w:rsidR="00975243" w:rsidRDefault="00F94981">
      <w:r>
        <w:t>Иные первичные учетные документы составляются в виде электронных документов, подписанных квалифицированной электронной подписью, в предусмотренных случаях - простой электронной подписью. Если федеральными законами или принимаемыми в соответствии с ними нормативными актами предусмотрено составление и хранение на бумажном носителе первичного учетного документа, составленного в виде электронного документа, изготавливается копия такого первичного учетного документа на бумажном носителе.</w:t>
      </w:r>
    </w:p>
    <w:p w:rsidR="00975243" w:rsidRDefault="00F94981">
      <w:r>
        <w:rPr>
          <w:i/>
        </w:rPr>
        <w:t xml:space="preserve">(Основание: ч. </w:t>
      </w:r>
      <w:hyperlink r:id="rId92" w:history="1">
        <w:r>
          <w:rPr>
            <w:rStyle w:val="afc"/>
            <w:i/>
          </w:rPr>
          <w:t>5</w:t>
        </w:r>
      </w:hyperlink>
      <w:r>
        <w:rPr>
          <w:i/>
        </w:rPr>
        <w:t xml:space="preserve">, </w:t>
      </w:r>
      <w:hyperlink r:id="rId93" w:history="1">
        <w:r>
          <w:rPr>
            <w:rStyle w:val="afc"/>
            <w:i/>
          </w:rPr>
          <w:t>6 ст. 9</w:t>
        </w:r>
      </w:hyperlink>
      <w:r>
        <w:rPr>
          <w:i/>
        </w:rPr>
        <w:t xml:space="preserve"> Закона № 402-ФЗ, </w:t>
      </w:r>
      <w:hyperlink r:id="rId94" w:history="1">
        <w:r>
          <w:rPr>
            <w:rStyle w:val="afc"/>
            <w:i/>
          </w:rPr>
          <w:t>п. 32</w:t>
        </w:r>
      </w:hyperlink>
      <w:r>
        <w:rPr>
          <w:i/>
        </w:rPr>
        <w:t xml:space="preserve"> СГС "Концептуальные основы", Методические </w:t>
      </w:r>
      <w:hyperlink r:id="rId95" w:history="1">
        <w:r>
          <w:rPr>
            <w:rStyle w:val="afc"/>
            <w:i/>
          </w:rPr>
          <w:t>указания</w:t>
        </w:r>
      </w:hyperlink>
      <w:r>
        <w:rPr>
          <w:i/>
        </w:rPr>
        <w:t xml:space="preserve"> № 52н)</w:t>
      </w:r>
    </w:p>
    <w:p w:rsidR="00975243" w:rsidRDefault="00F94981">
      <w:pPr>
        <w:pStyle w:val="2"/>
      </w:pPr>
      <w:bookmarkStart w:id="11" w:name="_ref_1-02269d0a12184e"/>
      <w:r>
        <w:t>Перевод на русский язык первичных (сводных) учетных документов, составленных на иных языках, осуществляется специализированными организациями при заключении с ними договоров на предоставление услуг по переводу.</w:t>
      </w:r>
      <w:bookmarkEnd w:id="11"/>
    </w:p>
    <w:p w:rsidR="00975243" w:rsidRDefault="00F94981">
      <w:r>
        <w:rPr>
          <w:i/>
        </w:rPr>
        <w:t xml:space="preserve">(Основание: </w:t>
      </w:r>
      <w:hyperlink r:id="rId96" w:history="1">
        <w:r>
          <w:rPr>
            <w:rStyle w:val="afc"/>
            <w:i/>
          </w:rPr>
          <w:t>п. 31</w:t>
        </w:r>
      </w:hyperlink>
      <w:r>
        <w:rPr>
          <w:i/>
        </w:rPr>
        <w:t xml:space="preserve"> СГС "Концептуальные основы")</w:t>
      </w:r>
    </w:p>
    <w:p w:rsidR="00975243" w:rsidRDefault="00F94981">
      <w:pPr>
        <w:pStyle w:val="2"/>
      </w:pPr>
      <w:bookmarkStart w:id="12" w:name="_ref_1-f54ff9890d4e4b"/>
      <w:r>
        <w:t>Перевод первичного (сводного) учетного документа оформляется на отдельном листе, содержащем поочередно строку оригинала и строку перевода. Правильность перевода удостоверяется подписью переводчика.</w:t>
      </w:r>
      <w:bookmarkEnd w:id="12"/>
    </w:p>
    <w:p w:rsidR="00975243" w:rsidRDefault="00F94981">
      <w:r>
        <w:rPr>
          <w:i/>
        </w:rPr>
        <w:t xml:space="preserve">(Основание: </w:t>
      </w:r>
      <w:hyperlink r:id="rId97" w:history="1">
        <w:r>
          <w:rPr>
            <w:rStyle w:val="afc"/>
            <w:i/>
          </w:rPr>
          <w:t>п. 31</w:t>
        </w:r>
      </w:hyperlink>
      <w:r>
        <w:rPr>
          <w:i/>
        </w:rPr>
        <w:t xml:space="preserve"> СГС "Концептуальные основы")</w:t>
      </w:r>
    </w:p>
    <w:p w:rsidR="00975243" w:rsidRDefault="00F94981">
      <w:pPr>
        <w:pStyle w:val="2"/>
      </w:pPr>
      <w:bookmarkStart w:id="13" w:name="_ref_1-baeb86fe901e42"/>
      <w:r>
        <w:lastRenderedPageBreak/>
        <w:t xml:space="preserve">Правила </w:t>
      </w:r>
      <w:r w:rsidRPr="00385245">
        <w:t>и график документооборота, а также технология обработки учетной информации приведены в Приложении №</w:t>
      </w:r>
      <w:r w:rsidRPr="00385245">
        <w:fldChar w:fldCharType="begin" w:fldLock="1"/>
      </w:r>
      <w:r w:rsidRPr="00385245">
        <w:instrText xml:space="preserve"> REF _ref_1-ceb4a9ec843340 \h \n \! </w:instrText>
      </w:r>
      <w:r w:rsidR="00A92157" w:rsidRPr="00385245">
        <w:instrText xml:space="preserve"> \* MERGEFORMAT </w:instrText>
      </w:r>
      <w:r w:rsidRPr="00385245">
        <w:fldChar w:fldCharType="separate"/>
      </w:r>
      <w:r w:rsidRPr="00385245">
        <w:t>3</w:t>
      </w:r>
      <w:r w:rsidRPr="00385245">
        <w:fldChar w:fldCharType="end"/>
      </w:r>
      <w:r w:rsidRPr="00385245">
        <w:t xml:space="preserve"> к настоящей</w:t>
      </w:r>
      <w:r>
        <w:t xml:space="preserve"> Учетной политике.</w:t>
      </w:r>
      <w:bookmarkEnd w:id="13"/>
    </w:p>
    <w:p w:rsidR="00975243" w:rsidRDefault="00F94981">
      <w:r>
        <w:rPr>
          <w:i/>
        </w:rPr>
        <w:t xml:space="preserve">(Основание: </w:t>
      </w:r>
      <w:hyperlink r:id="rId98" w:history="1">
        <w:r>
          <w:rPr>
            <w:rStyle w:val="afc"/>
            <w:i/>
          </w:rPr>
          <w:t>п. 9</w:t>
        </w:r>
      </w:hyperlink>
      <w:r>
        <w:rPr>
          <w:i/>
        </w:rPr>
        <w:t xml:space="preserve"> СГС "Учетная политика")</w:t>
      </w:r>
    </w:p>
    <w:p w:rsidR="002F2F89" w:rsidRDefault="002F2F89" w:rsidP="002F2F89">
      <w:pPr>
        <w:pStyle w:val="2"/>
      </w:pPr>
      <w:bookmarkStart w:id="14" w:name="_ref_1048227"/>
      <w:bookmarkStart w:id="15" w:name="_ref_1-4a3e728742d844"/>
      <w:bookmarkStart w:id="16" w:name="_ref_1-7bf5bce78b3645"/>
      <w:r>
        <w:t>Первичные (сводные) учетные документы хранятся на бумажном носителе в течение сроков, установленных правилами организации государственного архивного дела, но не менее пяти лет после окончания отчетного года, в котором (за который) они составлены.</w:t>
      </w:r>
      <w:bookmarkEnd w:id="14"/>
    </w:p>
    <w:p w:rsidR="002F2F89" w:rsidRDefault="002F2F89" w:rsidP="002F2F89">
      <w:r>
        <w:rPr>
          <w:i/>
        </w:rPr>
        <w:t xml:space="preserve">(Основание: п. п. </w:t>
      </w:r>
      <w:hyperlink r:id="rId99" w:history="1">
        <w:r>
          <w:rPr>
            <w:rStyle w:val="afc"/>
            <w:i/>
          </w:rPr>
          <w:t>32</w:t>
        </w:r>
      </w:hyperlink>
      <w:r>
        <w:rPr>
          <w:i/>
        </w:rPr>
        <w:t xml:space="preserve">, </w:t>
      </w:r>
      <w:hyperlink r:id="rId100" w:history="1">
        <w:r>
          <w:rPr>
            <w:rStyle w:val="afc"/>
            <w:i/>
          </w:rPr>
          <w:t>33</w:t>
        </w:r>
      </w:hyperlink>
      <w:r>
        <w:rPr>
          <w:i/>
        </w:rPr>
        <w:t xml:space="preserve"> СГС "Концептуальные основы", </w:t>
      </w:r>
      <w:hyperlink r:id="rId101" w:history="1">
        <w:r>
          <w:rPr>
            <w:rStyle w:val="afc"/>
            <w:i/>
          </w:rPr>
          <w:t>п. 14</w:t>
        </w:r>
      </w:hyperlink>
      <w:r>
        <w:rPr>
          <w:i/>
        </w:rPr>
        <w:t xml:space="preserve"> Инструкции №157н)</w:t>
      </w:r>
    </w:p>
    <w:p w:rsidR="002F2F89" w:rsidRDefault="002F2F89" w:rsidP="002F2F89">
      <w:pPr>
        <w:pStyle w:val="2"/>
      </w:pPr>
      <w:r>
        <w:t>Формы электронных первичных учетных документов, регистров бухгалтерского учета, утвержденные Приказом Минфина России от 28.06.2022 № 100н, Приказом Минфина России от 07.11.2022 № 157н, применяются при ведении учета в случае электронного актирования документов.</w:t>
      </w:r>
      <w:bookmarkEnd w:id="15"/>
    </w:p>
    <w:p w:rsidR="002F2F89" w:rsidRDefault="002F2F89" w:rsidP="002F2F89">
      <w:r>
        <w:rPr>
          <w:i/>
        </w:rPr>
        <w:t xml:space="preserve">(Основание: </w:t>
      </w:r>
      <w:hyperlink r:id="rId102" w:history="1">
        <w:r>
          <w:rPr>
            <w:rStyle w:val="afc"/>
            <w:i/>
          </w:rPr>
          <w:t>п. 2</w:t>
        </w:r>
      </w:hyperlink>
      <w:r>
        <w:rPr>
          <w:i/>
        </w:rPr>
        <w:t xml:space="preserve"> Приказа Минфина России от 28.06.2022 № 100н</w:t>
      </w:r>
      <w:r>
        <w:t xml:space="preserve">, </w:t>
      </w:r>
      <w:hyperlink r:id="rId103" w:history="1">
        <w:r>
          <w:rPr>
            <w:rStyle w:val="afc"/>
            <w:i/>
          </w:rPr>
          <w:t>п. 2</w:t>
        </w:r>
      </w:hyperlink>
      <w:r>
        <w:rPr>
          <w:i/>
        </w:rPr>
        <w:t xml:space="preserve"> Приказа Минфина России от 07.11.2022 № 157н)</w:t>
      </w:r>
    </w:p>
    <w:p w:rsidR="00975243" w:rsidRDefault="00F94981">
      <w:pPr>
        <w:pStyle w:val="2"/>
      </w:pPr>
      <w:r w:rsidRPr="00470A1F">
        <w:t>Данные прошедших внутренний контроль первичных (</w:t>
      </w:r>
      <w:r>
        <w:t xml:space="preserve">сводных) учетных документов регистрируются, систематизируются и накапливаются в регистрах, составленных по неунифицированным формам и по унифицированным формам, утвержденным Приказами Минфина России №52н и </w:t>
      </w:r>
      <w:r w:rsidR="00385245">
        <w:t>№</w:t>
      </w:r>
      <w:r>
        <w:t>61н, с дополнительными реквизитами.</w:t>
      </w:r>
      <w:bookmarkEnd w:id="16"/>
    </w:p>
    <w:p w:rsidR="00975243" w:rsidRDefault="00F94981">
      <w:r>
        <w:rPr>
          <w:i/>
        </w:rPr>
        <w:t xml:space="preserve">(Основание: </w:t>
      </w:r>
      <w:hyperlink r:id="rId104" w:history="1">
        <w:r>
          <w:rPr>
            <w:rStyle w:val="afc"/>
            <w:i/>
          </w:rPr>
          <w:t>ч. 5 ст. 10</w:t>
        </w:r>
      </w:hyperlink>
      <w:r>
        <w:rPr>
          <w:i/>
        </w:rPr>
        <w:t xml:space="preserve"> Закона № 402-ФЗ, п. п. </w:t>
      </w:r>
      <w:hyperlink r:id="rId105" w:history="1">
        <w:r>
          <w:rPr>
            <w:rStyle w:val="afc"/>
            <w:i/>
          </w:rPr>
          <w:t>23</w:t>
        </w:r>
      </w:hyperlink>
      <w:r>
        <w:rPr>
          <w:i/>
        </w:rPr>
        <w:t xml:space="preserve">, </w:t>
      </w:r>
      <w:hyperlink r:id="rId106" w:history="1">
        <w:r>
          <w:rPr>
            <w:rStyle w:val="afc"/>
            <w:i/>
          </w:rPr>
          <w:t>28</w:t>
        </w:r>
      </w:hyperlink>
      <w:r>
        <w:rPr>
          <w:i/>
        </w:rPr>
        <w:t xml:space="preserve"> СГС "Концептуальные основы", </w:t>
      </w:r>
      <w:hyperlink r:id="rId107" w:history="1">
        <w:r>
          <w:rPr>
            <w:rStyle w:val="afc"/>
            <w:i/>
          </w:rPr>
          <w:t>п. 11</w:t>
        </w:r>
      </w:hyperlink>
      <w:r>
        <w:rPr>
          <w:i/>
        </w:rPr>
        <w:t xml:space="preserve"> Инструкции № 157н, Методические </w:t>
      </w:r>
      <w:hyperlink r:id="rId108" w:history="1">
        <w:r>
          <w:rPr>
            <w:rStyle w:val="afc"/>
            <w:i/>
          </w:rPr>
          <w:t>указания</w:t>
        </w:r>
      </w:hyperlink>
      <w:r>
        <w:rPr>
          <w:i/>
        </w:rPr>
        <w:t xml:space="preserve"> № 52н, Методические </w:t>
      </w:r>
      <w:hyperlink r:id="rId109" w:history="1">
        <w:r>
          <w:rPr>
            <w:rStyle w:val="afc"/>
            <w:i/>
          </w:rPr>
          <w:t>указания</w:t>
        </w:r>
      </w:hyperlink>
      <w:r>
        <w:rPr>
          <w:i/>
        </w:rPr>
        <w:t xml:space="preserve"> № 61н)</w:t>
      </w:r>
    </w:p>
    <w:p w:rsidR="00975243" w:rsidRDefault="00F94981">
      <w:pPr>
        <w:pStyle w:val="2"/>
      </w:pPr>
      <w:bookmarkStart w:id="17" w:name="_ref_1-d4540c7543574e"/>
      <w:r>
        <w:t>Регистры бухгалтерского учета составляются на бумажном носителе или в виде электронных документов, подписанных квалифицированной электронной подписью, в предусмотренных случаях - простой электронной подписью. Если федеральными законами или принимаемыми в соответствии с ними нормативными актами предусмотрено составление и хранение на бумажном носителе регистра бухгалтерского учета, составленного в виде электронного документа, изготавливается копия такого регистра на бумажном носителе.</w:t>
      </w:r>
      <w:bookmarkEnd w:id="17"/>
    </w:p>
    <w:p w:rsidR="00975243" w:rsidRDefault="00F94981">
      <w:r>
        <w:rPr>
          <w:i/>
        </w:rPr>
        <w:t xml:space="preserve">(Основание: </w:t>
      </w:r>
      <w:hyperlink r:id="rId110" w:history="1">
        <w:r>
          <w:rPr>
            <w:rStyle w:val="afc"/>
            <w:i/>
          </w:rPr>
          <w:t>ч.  6</w:t>
        </w:r>
      </w:hyperlink>
      <w:r>
        <w:rPr>
          <w:i/>
        </w:rPr>
        <w:t xml:space="preserve">, </w:t>
      </w:r>
      <w:hyperlink r:id="rId111" w:history="1">
        <w:r>
          <w:rPr>
            <w:rStyle w:val="afc"/>
            <w:i/>
          </w:rPr>
          <w:t>7 ст. 10</w:t>
        </w:r>
      </w:hyperlink>
      <w:r>
        <w:rPr>
          <w:i/>
        </w:rPr>
        <w:t xml:space="preserve"> Закона № 402-ФЗ, </w:t>
      </w:r>
      <w:hyperlink r:id="rId112" w:history="1">
        <w:r>
          <w:rPr>
            <w:rStyle w:val="afc"/>
            <w:i/>
          </w:rPr>
          <w:t>п. 32</w:t>
        </w:r>
      </w:hyperlink>
      <w:r>
        <w:rPr>
          <w:i/>
        </w:rPr>
        <w:t xml:space="preserve"> СГС "Концептуальные основы", </w:t>
      </w:r>
      <w:hyperlink r:id="rId113" w:history="1">
        <w:r>
          <w:rPr>
            <w:rStyle w:val="afc"/>
            <w:i/>
          </w:rPr>
          <w:t>п. 11</w:t>
        </w:r>
      </w:hyperlink>
      <w:r>
        <w:rPr>
          <w:i/>
        </w:rPr>
        <w:t xml:space="preserve"> Инструкции № 157н, Методические </w:t>
      </w:r>
      <w:hyperlink r:id="rId114" w:history="1">
        <w:r>
          <w:rPr>
            <w:rStyle w:val="afc"/>
            <w:i/>
          </w:rPr>
          <w:t>указания</w:t>
        </w:r>
      </w:hyperlink>
      <w:r>
        <w:rPr>
          <w:i/>
        </w:rPr>
        <w:t xml:space="preserve"> № 52н)</w:t>
      </w:r>
    </w:p>
    <w:p w:rsidR="002F2F89" w:rsidRDefault="002F2F89" w:rsidP="002F2F89">
      <w:pPr>
        <w:pStyle w:val="2"/>
      </w:pPr>
      <w:r>
        <w:t>Формирование регистров бухгалтерского учета на бумажном носителе осуществляется с периодичностью, не реже периодичности, установленной для составления и представления бухгалтерской (финансовой) отчетности, формируемой на основании данных соответствующих регистров бухгалтерского учета.</w:t>
      </w:r>
    </w:p>
    <w:p w:rsidR="00975243" w:rsidRDefault="002F2F89" w:rsidP="002F2F89">
      <w:r>
        <w:rPr>
          <w:i/>
        </w:rPr>
        <w:t xml:space="preserve"> </w:t>
      </w:r>
      <w:r w:rsidR="00F94981">
        <w:rPr>
          <w:i/>
        </w:rPr>
        <w:t xml:space="preserve">(Основание: </w:t>
      </w:r>
      <w:hyperlink r:id="rId115" w:history="1">
        <w:r w:rsidR="00F94981">
          <w:rPr>
            <w:rStyle w:val="afc"/>
            <w:i/>
          </w:rPr>
          <w:t>п. 19</w:t>
        </w:r>
      </w:hyperlink>
      <w:r w:rsidR="00F94981">
        <w:rPr>
          <w:i/>
        </w:rPr>
        <w:t xml:space="preserve"> Инструкции № 157н)</w:t>
      </w:r>
    </w:p>
    <w:p w:rsidR="00975243" w:rsidRDefault="00F94981">
      <w:pPr>
        <w:pStyle w:val="2"/>
      </w:pPr>
      <w:bookmarkStart w:id="18" w:name="_ref_1-e3851bf2e22642"/>
      <w:r>
        <w:t>Лицо, ответственное за составление копии электронного документа на бумажном носителе, проставляет в заверяемом документе отметку "Верно", указывает наименование своей должности, проставляет подпись и ее расшифровку (инициалы, фамилию), а также дату заверения копии (выписки из документа).</w:t>
      </w:r>
      <w:bookmarkEnd w:id="18"/>
    </w:p>
    <w:p w:rsidR="00975243" w:rsidRDefault="00F94981">
      <w:r>
        <w:t>При представлении копии в другую организацию отметка о заверении дополняется надписью о месте хранения документа, с которого была изготовлена копия, и заверяется печатью.</w:t>
      </w:r>
    </w:p>
    <w:p w:rsidR="00975243" w:rsidRDefault="00F94981">
      <w:r>
        <w:rPr>
          <w:i/>
        </w:rPr>
        <w:t xml:space="preserve">(Основание: Методические </w:t>
      </w:r>
      <w:hyperlink r:id="rId116" w:history="1">
        <w:r>
          <w:rPr>
            <w:rStyle w:val="afc"/>
            <w:i/>
          </w:rPr>
          <w:t>указания</w:t>
        </w:r>
      </w:hyperlink>
      <w:r>
        <w:rPr>
          <w:i/>
        </w:rPr>
        <w:t> № 52н)</w:t>
      </w:r>
    </w:p>
    <w:p w:rsidR="00975243" w:rsidRPr="00470A1F" w:rsidRDefault="00F94981">
      <w:pPr>
        <w:pStyle w:val="2"/>
      </w:pPr>
      <w:bookmarkStart w:id="19" w:name="_ref_1-97268dd2b4dd4c"/>
      <w:r w:rsidRPr="00470A1F">
        <w:t>Внутренний контроль совершаемых фактов хозяйственной жизни осуществляется</w:t>
      </w:r>
      <w:r w:rsidR="00470A1F" w:rsidRPr="00470A1F">
        <w:t xml:space="preserve"> </w:t>
      </w:r>
      <w:r w:rsidRPr="00470A1F">
        <w:t>в соответствии с по</w:t>
      </w:r>
      <w:r w:rsidR="00470A1F">
        <w:t>рядком</w:t>
      </w:r>
      <w:r w:rsidRPr="00470A1F">
        <w:t>, приведенным в Приложении №</w:t>
      </w:r>
      <w:r w:rsidR="0016509A" w:rsidRPr="00470A1F">
        <w:t>14</w:t>
      </w:r>
      <w:r w:rsidRPr="00470A1F">
        <w:t> к настоящей Учетной политике.</w:t>
      </w:r>
      <w:bookmarkEnd w:id="19"/>
    </w:p>
    <w:p w:rsidR="00975243" w:rsidRDefault="00F94981">
      <w:r w:rsidRPr="00470A1F">
        <w:rPr>
          <w:i/>
        </w:rPr>
        <w:t xml:space="preserve">(Основание: </w:t>
      </w:r>
      <w:hyperlink r:id="rId117" w:history="1">
        <w:r w:rsidRPr="00470A1F">
          <w:rPr>
            <w:rStyle w:val="afc"/>
            <w:i/>
          </w:rPr>
          <w:t>ч. 1 ст. 19</w:t>
        </w:r>
      </w:hyperlink>
      <w:r w:rsidRPr="00470A1F">
        <w:rPr>
          <w:i/>
        </w:rPr>
        <w:t xml:space="preserve"> Закона № 402-ФЗ, </w:t>
      </w:r>
      <w:hyperlink r:id="rId118" w:history="1">
        <w:r w:rsidRPr="00470A1F">
          <w:rPr>
            <w:rStyle w:val="afc"/>
            <w:i/>
          </w:rPr>
          <w:t>п. 23</w:t>
        </w:r>
      </w:hyperlink>
      <w:r w:rsidRPr="00470A1F">
        <w:rPr>
          <w:i/>
        </w:rPr>
        <w:t xml:space="preserve"> СГС "Концептуальные</w:t>
      </w:r>
      <w:r>
        <w:rPr>
          <w:i/>
        </w:rPr>
        <w:t xml:space="preserve"> основы", </w:t>
      </w:r>
      <w:hyperlink r:id="rId119" w:history="1">
        <w:r>
          <w:rPr>
            <w:rStyle w:val="afc"/>
            <w:i/>
          </w:rPr>
          <w:t>п. 9</w:t>
        </w:r>
      </w:hyperlink>
      <w:r>
        <w:rPr>
          <w:i/>
        </w:rPr>
        <w:t xml:space="preserve"> СГС "Учетная политика")</w:t>
      </w:r>
    </w:p>
    <w:p w:rsidR="00975243" w:rsidRDefault="00F94981">
      <w:pPr>
        <w:pStyle w:val="2"/>
      </w:pPr>
      <w:bookmarkStart w:id="20" w:name="_ref_1-e05e4bef9e0246"/>
      <w:r>
        <w:lastRenderedPageBreak/>
        <w:t xml:space="preserve">Организация работы по принятию к учету и выбытию материальных ценностей осуществляется созданной на постоянной основе комиссией по поступлению и выбытию активов, действующей в соответствии с положением, приведенным </w:t>
      </w:r>
      <w:r w:rsidRPr="002F2F89">
        <w:t>в Приложении №</w:t>
      </w:r>
      <w:r w:rsidR="002F2F89" w:rsidRPr="002F2F89">
        <w:t>5</w:t>
      </w:r>
      <w:r w:rsidRPr="002F2F89">
        <w:t xml:space="preserve"> к настоящей</w:t>
      </w:r>
      <w:r>
        <w:t xml:space="preserve"> Учетной политике.</w:t>
      </w:r>
      <w:bookmarkEnd w:id="20"/>
    </w:p>
    <w:p w:rsidR="00975243" w:rsidRDefault="00F94981">
      <w:r>
        <w:rPr>
          <w:i/>
        </w:rPr>
        <w:t xml:space="preserve">(Основание: </w:t>
      </w:r>
      <w:hyperlink r:id="rId120" w:history="1">
        <w:r>
          <w:rPr>
            <w:rStyle w:val="afc"/>
            <w:i/>
          </w:rPr>
          <w:t>п. 9</w:t>
        </w:r>
      </w:hyperlink>
      <w:r>
        <w:rPr>
          <w:i/>
        </w:rPr>
        <w:t xml:space="preserve"> СГС "Учетная политика")</w:t>
      </w:r>
    </w:p>
    <w:p w:rsidR="00975243" w:rsidRDefault="00F94981">
      <w:pPr>
        <w:pStyle w:val="2"/>
      </w:pPr>
      <w:bookmarkStart w:id="21" w:name="_ref_1-aa1ac911f90346"/>
      <w:r>
        <w:t xml:space="preserve">Достоверность данных учета и отчетности подтверждается путем инвентаризаций активов и обязательств, проводимых в соответствии с порядком, </w:t>
      </w:r>
      <w:r w:rsidRPr="002F2F89">
        <w:t>приведенным в Приложении №</w:t>
      </w:r>
      <w:r w:rsidR="002F2F89" w:rsidRPr="002F2F89">
        <w:t>6</w:t>
      </w:r>
      <w:r>
        <w:t xml:space="preserve"> к настоящей Учетной политике.</w:t>
      </w:r>
      <w:bookmarkEnd w:id="21"/>
    </w:p>
    <w:p w:rsidR="00975243" w:rsidRDefault="00F94981">
      <w:r>
        <w:rPr>
          <w:i/>
        </w:rPr>
        <w:t xml:space="preserve">(Основание: </w:t>
      </w:r>
      <w:hyperlink r:id="rId121" w:history="1">
        <w:r>
          <w:rPr>
            <w:rStyle w:val="afc"/>
            <w:i/>
          </w:rPr>
          <w:t>ч. 3 ст. 11</w:t>
        </w:r>
      </w:hyperlink>
      <w:r>
        <w:rPr>
          <w:i/>
        </w:rPr>
        <w:t xml:space="preserve"> Закона № 402-ФЗ, </w:t>
      </w:r>
      <w:hyperlink r:id="rId122" w:history="1">
        <w:r>
          <w:rPr>
            <w:rStyle w:val="afc"/>
            <w:i/>
          </w:rPr>
          <w:t>п. 80</w:t>
        </w:r>
      </w:hyperlink>
      <w:r>
        <w:rPr>
          <w:i/>
        </w:rPr>
        <w:t xml:space="preserve"> СГС "Концептуальные основы", </w:t>
      </w:r>
      <w:hyperlink r:id="rId123" w:history="1">
        <w:r>
          <w:rPr>
            <w:rStyle w:val="afc"/>
            <w:i/>
          </w:rPr>
          <w:t>п. 9</w:t>
        </w:r>
      </w:hyperlink>
      <w:r>
        <w:rPr>
          <w:i/>
        </w:rPr>
        <w:t xml:space="preserve"> СГС "Учетная политика")</w:t>
      </w:r>
    </w:p>
    <w:p w:rsidR="00975243" w:rsidRDefault="00F94981">
      <w:pPr>
        <w:pStyle w:val="2"/>
      </w:pPr>
      <w:bookmarkStart w:id="22" w:name="_ref_1-a198a959a7d149"/>
      <w:r>
        <w:t xml:space="preserve">В графе </w:t>
      </w:r>
      <w:hyperlink r:id="rId124" w:history="1">
        <w:r>
          <w:rPr>
            <w:rStyle w:val="afc"/>
          </w:rPr>
          <w:t>8</w:t>
        </w:r>
      </w:hyperlink>
      <w:r>
        <w:t xml:space="preserve"> Инвентаризационной описи (сличительной ведомости) по объектам нефинансовых активов (</w:t>
      </w:r>
      <w:hyperlink r:id="rId125" w:history="1">
        <w:r>
          <w:rPr>
            <w:rStyle w:val="afc"/>
          </w:rPr>
          <w:t>ф. 0504087</w:t>
        </w:r>
      </w:hyperlink>
      <w:r>
        <w:t>) отражается статус объекта учета по его наименованию и коду.</w:t>
      </w:r>
      <w:bookmarkEnd w:id="22"/>
    </w:p>
    <w:p w:rsidR="00975243" w:rsidRDefault="00F94981">
      <w:r>
        <w:rPr>
          <w:i/>
        </w:rPr>
        <w:t xml:space="preserve">(Основание: </w:t>
      </w:r>
      <w:r>
        <w:t xml:space="preserve">Методические </w:t>
      </w:r>
      <w:hyperlink r:id="rId126" w:history="1">
        <w:r>
          <w:rPr>
            <w:rStyle w:val="afc"/>
            <w:i/>
          </w:rPr>
          <w:t>указания</w:t>
        </w:r>
      </w:hyperlink>
      <w:r>
        <w:t xml:space="preserve"> № 52н</w:t>
      </w:r>
      <w:r>
        <w:rPr>
          <w:i/>
        </w:rPr>
        <w:t>)</w:t>
      </w:r>
    </w:p>
    <w:p w:rsidR="00975243" w:rsidRDefault="00F94981">
      <w:pPr>
        <w:pStyle w:val="2"/>
      </w:pPr>
      <w:bookmarkStart w:id="23" w:name="_ref_1-1300097c456f47"/>
      <w:r>
        <w:t xml:space="preserve">В графе </w:t>
      </w:r>
      <w:hyperlink r:id="rId127" w:history="1">
        <w:r>
          <w:rPr>
            <w:rStyle w:val="afc"/>
          </w:rPr>
          <w:t>9</w:t>
        </w:r>
      </w:hyperlink>
      <w:r>
        <w:t xml:space="preserve"> Инвентаризационной описи (сличительной ведомости) по объектам нефинансовых активов (</w:t>
      </w:r>
      <w:hyperlink r:id="rId128" w:history="1">
        <w:r>
          <w:rPr>
            <w:rStyle w:val="afc"/>
          </w:rPr>
          <w:t>ф. 0504087</w:t>
        </w:r>
      </w:hyperlink>
      <w:r>
        <w:t>) отражается целевая функция актива по ее наименованию и коду.</w:t>
      </w:r>
      <w:bookmarkEnd w:id="23"/>
    </w:p>
    <w:p w:rsidR="00975243" w:rsidRDefault="00F94981">
      <w:r>
        <w:rPr>
          <w:i/>
        </w:rPr>
        <w:t xml:space="preserve">(Основание: </w:t>
      </w:r>
      <w:r>
        <w:t xml:space="preserve">Методические </w:t>
      </w:r>
      <w:hyperlink r:id="rId129" w:history="1">
        <w:r>
          <w:rPr>
            <w:rStyle w:val="afc"/>
            <w:i/>
          </w:rPr>
          <w:t>указания</w:t>
        </w:r>
      </w:hyperlink>
      <w:r>
        <w:t xml:space="preserve"> № 52н</w:t>
      </w:r>
      <w:r>
        <w:rPr>
          <w:i/>
        </w:rPr>
        <w:t>)</w:t>
      </w:r>
    </w:p>
    <w:p w:rsidR="00975243" w:rsidRDefault="00F94981">
      <w:pPr>
        <w:pStyle w:val="2"/>
      </w:pPr>
      <w:bookmarkStart w:id="24" w:name="_ref_1-34559a386f5641"/>
      <w:r>
        <w:t xml:space="preserve">Выдача </w:t>
      </w:r>
      <w:r w:rsidRPr="002F2F89">
        <w:t>под отчет денежных документов производится в соответствии с порядком, приведенным в Приложении №</w:t>
      </w:r>
      <w:r w:rsidR="002F2F89" w:rsidRPr="002F2F89">
        <w:t>8</w:t>
      </w:r>
      <w:r w:rsidRPr="002F2F89">
        <w:t xml:space="preserve"> к</w:t>
      </w:r>
      <w:r>
        <w:t xml:space="preserve"> настоящей Учетной политике.</w:t>
      </w:r>
      <w:bookmarkEnd w:id="24"/>
    </w:p>
    <w:p w:rsidR="00975243" w:rsidRDefault="00F94981">
      <w:r>
        <w:rPr>
          <w:i/>
        </w:rPr>
        <w:t xml:space="preserve">(Основание: </w:t>
      </w:r>
      <w:hyperlink r:id="rId130" w:history="1">
        <w:r>
          <w:rPr>
            <w:rStyle w:val="afc"/>
            <w:i/>
          </w:rPr>
          <w:t>п. 9</w:t>
        </w:r>
      </w:hyperlink>
      <w:r>
        <w:rPr>
          <w:i/>
        </w:rPr>
        <w:t xml:space="preserve"> СГС "Учетная политика")</w:t>
      </w:r>
    </w:p>
    <w:p w:rsidR="00975243" w:rsidRDefault="00F94981">
      <w:pPr>
        <w:pStyle w:val="2"/>
      </w:pPr>
      <w:bookmarkStart w:id="25" w:name="_ref_1-2811697ebb6c41"/>
      <w:r>
        <w:t xml:space="preserve">Бланки </w:t>
      </w:r>
      <w:r w:rsidRPr="002F2F89">
        <w:t>строгой отчетности принимаются, хранятся и выдаются в соответствии с порядком, приведенным в Приложении №</w:t>
      </w:r>
      <w:r w:rsidR="002F2F89" w:rsidRPr="002F2F89">
        <w:t>9</w:t>
      </w:r>
      <w:r w:rsidRPr="002F2F89">
        <w:t xml:space="preserve"> к</w:t>
      </w:r>
      <w:r>
        <w:t> настоящей Учетной политике.</w:t>
      </w:r>
      <w:bookmarkEnd w:id="25"/>
    </w:p>
    <w:p w:rsidR="00975243" w:rsidRDefault="00F94981">
      <w:r>
        <w:rPr>
          <w:i/>
        </w:rPr>
        <w:t xml:space="preserve">(Основание: </w:t>
      </w:r>
      <w:hyperlink r:id="rId131" w:history="1">
        <w:r>
          <w:rPr>
            <w:rStyle w:val="afc"/>
            <w:i/>
          </w:rPr>
          <w:t>п. 9</w:t>
        </w:r>
      </w:hyperlink>
      <w:r>
        <w:rPr>
          <w:i/>
        </w:rPr>
        <w:t xml:space="preserve"> СГС "Учетная политика")</w:t>
      </w:r>
    </w:p>
    <w:p w:rsidR="00975243" w:rsidRDefault="00F94981">
      <w:pPr>
        <w:pStyle w:val="2"/>
      </w:pPr>
      <w:bookmarkStart w:id="26" w:name="_ref_1-e0e90d0a0de141"/>
      <w:r>
        <w:t xml:space="preserve">Признание событий после отчетной даты и отражение информации о них в отчетности осуществляется в соответствии с требованиями </w:t>
      </w:r>
      <w:hyperlink r:id="rId132" w:history="1">
        <w:r>
          <w:rPr>
            <w:rStyle w:val="afc"/>
          </w:rPr>
          <w:t>СГС</w:t>
        </w:r>
      </w:hyperlink>
      <w:r>
        <w:t xml:space="preserve"> "События после отчетной даты".</w:t>
      </w:r>
      <w:bookmarkEnd w:id="26"/>
    </w:p>
    <w:p w:rsidR="00975243" w:rsidRDefault="00F94981">
      <w:pPr>
        <w:pStyle w:val="2"/>
      </w:pPr>
      <w:bookmarkStart w:id="27" w:name="_ref_1-d30bedc990bf4c"/>
      <w:r>
        <w:t xml:space="preserve">Формирование и </w:t>
      </w:r>
      <w:r w:rsidRPr="002F2F89">
        <w:t>использование резервов предстоящих расходов осуществляется в соответствии с порядком, приведенным в Приложении №</w:t>
      </w:r>
      <w:r w:rsidR="002F2F89" w:rsidRPr="002F2F89">
        <w:t>10</w:t>
      </w:r>
      <w:r>
        <w:t xml:space="preserve"> к настоящей Учетной политике.</w:t>
      </w:r>
      <w:bookmarkEnd w:id="27"/>
    </w:p>
    <w:p w:rsidR="00975243" w:rsidRDefault="00F94981">
      <w:r>
        <w:rPr>
          <w:i/>
        </w:rPr>
        <w:t xml:space="preserve">(Основание: </w:t>
      </w:r>
      <w:hyperlink r:id="rId133" w:history="1">
        <w:r>
          <w:rPr>
            <w:rStyle w:val="afc"/>
            <w:i/>
          </w:rPr>
          <w:t>п. 9</w:t>
        </w:r>
      </w:hyperlink>
      <w:r>
        <w:rPr>
          <w:i/>
        </w:rPr>
        <w:t xml:space="preserve"> СГС "Учетная политика")</w:t>
      </w:r>
    </w:p>
    <w:p w:rsidR="00975243" w:rsidRDefault="00F94981">
      <w:pPr>
        <w:pStyle w:val="2"/>
      </w:pPr>
      <w:bookmarkStart w:id="28" w:name="_ref_1-3c2fd66b039c49"/>
      <w:r>
        <w:t xml:space="preserve">Рабочий план счетов формируется в составе номеров счетов учета для ведения синтетического и аналитического учета в </w:t>
      </w:r>
      <w:r w:rsidRPr="008C7E5D">
        <w:t xml:space="preserve">соответствии с </w:t>
      </w:r>
      <w:r w:rsidRPr="002F2F89">
        <w:t>Приложением №</w:t>
      </w:r>
      <w:r w:rsidR="008C7E5D" w:rsidRPr="002F2F89">
        <w:t>1</w:t>
      </w:r>
      <w:r w:rsidRPr="002F2F89">
        <w:t xml:space="preserve"> к настоящей </w:t>
      </w:r>
      <w:r>
        <w:t>Учетной политике.</w:t>
      </w:r>
      <w:bookmarkEnd w:id="28"/>
    </w:p>
    <w:p w:rsidR="00975243" w:rsidRDefault="00F94981">
      <w:pPr>
        <w:rPr>
          <w:i/>
        </w:rPr>
      </w:pPr>
      <w:r>
        <w:rPr>
          <w:i/>
        </w:rPr>
        <w:t xml:space="preserve">(Основание: </w:t>
      </w:r>
      <w:hyperlink r:id="rId134" w:history="1">
        <w:r>
          <w:rPr>
            <w:rStyle w:val="afc"/>
            <w:i/>
          </w:rPr>
          <w:t>п. 9</w:t>
        </w:r>
      </w:hyperlink>
      <w:r>
        <w:rPr>
          <w:i/>
        </w:rPr>
        <w:t xml:space="preserve"> СГС "Учетная политика")</w:t>
      </w:r>
    </w:p>
    <w:p w:rsidR="002F2F89" w:rsidRDefault="002F2F89" w:rsidP="002F2F89">
      <w:pPr>
        <w:pStyle w:val="2"/>
      </w:pPr>
      <w:bookmarkStart w:id="29" w:name="_ref_1-4a4e09ff01414c"/>
      <w:r>
        <w:t>При отражении в учете хозяйственных операций в 5 - 14 разрядах счетов аналитического учета счета 0 401 60 000 и корреспондирующего с ним счета 0 401 20 000 приводятся коды согласно целевому назначению обязательств.</w:t>
      </w:r>
      <w:bookmarkEnd w:id="29"/>
    </w:p>
    <w:p w:rsidR="002F2F89" w:rsidRDefault="002F2F89" w:rsidP="002F2F89">
      <w:pPr>
        <w:rPr>
          <w:i/>
        </w:rPr>
      </w:pPr>
      <w:r>
        <w:rPr>
          <w:i/>
        </w:rPr>
        <w:t xml:space="preserve">(Основание: </w:t>
      </w:r>
      <w:hyperlink r:id="rId135" w:history="1">
        <w:r>
          <w:rPr>
            <w:rStyle w:val="afc"/>
            <w:i/>
          </w:rPr>
          <w:t>п. 2</w:t>
        </w:r>
      </w:hyperlink>
      <w:r>
        <w:rPr>
          <w:i/>
        </w:rPr>
        <w:t xml:space="preserve"> Инструкции № 162н)</w:t>
      </w:r>
    </w:p>
    <w:p w:rsidR="002F2F89" w:rsidRPr="00294F00" w:rsidRDefault="002F2F89" w:rsidP="002F2F89">
      <w:pPr>
        <w:pStyle w:val="2"/>
      </w:pPr>
      <w:r w:rsidRPr="00294F00">
        <w:t xml:space="preserve">Путевой лист оформляется в одном экземпляре на каждое транспортное средство по форме (образцу) путевых листов утвержденного постановлением Госкомстата России от 28.11.1997 №78 и регистрируется в журнале регистрации путевых листов в соответствии с порядком заполнения, </w:t>
      </w:r>
      <w:r w:rsidRPr="005070AF">
        <w:t xml:space="preserve">приведенным в Приложении №11 к </w:t>
      </w:r>
      <w:r w:rsidRPr="00294F00">
        <w:t xml:space="preserve">Учетной политике.  </w:t>
      </w:r>
    </w:p>
    <w:p w:rsidR="002F2F89" w:rsidRPr="00294F00" w:rsidRDefault="002F2F89" w:rsidP="002F2F89">
      <w:pPr>
        <w:rPr>
          <w:i/>
        </w:rPr>
      </w:pPr>
      <w:r w:rsidRPr="00294F00">
        <w:rPr>
          <w:i/>
        </w:rPr>
        <w:t xml:space="preserve">(Основание: </w:t>
      </w:r>
      <w:hyperlink r:id="rId136" w:history="1">
        <w:r w:rsidRPr="00294F00">
          <w:rPr>
            <w:rStyle w:val="afc"/>
            <w:i/>
          </w:rPr>
          <w:t>п. 9</w:t>
        </w:r>
      </w:hyperlink>
      <w:r w:rsidRPr="00294F00">
        <w:rPr>
          <w:i/>
        </w:rPr>
        <w:t xml:space="preserve"> СГС "Учетная политика")</w:t>
      </w:r>
    </w:p>
    <w:p w:rsidR="002F2F89" w:rsidRPr="00294F00" w:rsidRDefault="002F2F89" w:rsidP="002F2F89">
      <w:pPr>
        <w:pStyle w:val="2"/>
      </w:pPr>
      <w:r w:rsidRPr="00294F00">
        <w:lastRenderedPageBreak/>
        <w:t>Рабочий план счетов формируется в составе номеров счетов учета для ведения синтетического и аналитического учета.</w:t>
      </w:r>
    </w:p>
    <w:p w:rsidR="002F2F89" w:rsidRPr="00294F00" w:rsidRDefault="002F2F89" w:rsidP="002F2F89">
      <w:pPr>
        <w:rPr>
          <w:i/>
        </w:rPr>
      </w:pPr>
      <w:r w:rsidRPr="00294F00">
        <w:rPr>
          <w:i/>
        </w:rPr>
        <w:t xml:space="preserve">(Основание: </w:t>
      </w:r>
      <w:hyperlink r:id="rId137" w:history="1">
        <w:r w:rsidRPr="00294F00">
          <w:rPr>
            <w:rStyle w:val="afc"/>
            <w:i/>
          </w:rPr>
          <w:t>п. 9</w:t>
        </w:r>
      </w:hyperlink>
      <w:r w:rsidRPr="00294F00">
        <w:rPr>
          <w:i/>
        </w:rPr>
        <w:t xml:space="preserve"> СГС "Учетная политика")</w:t>
      </w:r>
    </w:p>
    <w:p w:rsidR="00975243" w:rsidRDefault="00F94981">
      <w:pPr>
        <w:pStyle w:val="1"/>
      </w:pPr>
      <w:bookmarkStart w:id="30" w:name="_ref_1-613492489f3f47"/>
      <w:r>
        <w:t>Основные средства</w:t>
      </w:r>
      <w:bookmarkEnd w:id="30"/>
    </w:p>
    <w:p w:rsidR="00975243" w:rsidRDefault="00F94981">
      <w:pPr>
        <w:pStyle w:val="2"/>
      </w:pPr>
      <w:bookmarkStart w:id="31" w:name="_ref_1-61b209f830324d"/>
      <w:r>
        <w:t xml:space="preserve">Срок полезного использования объекта основных средств определяется исходя из ожидаемого срока получения экономических выгод и (или) полезного потенциала, заключенного в активе, в порядке, установленном </w:t>
      </w:r>
      <w:hyperlink r:id="rId138" w:history="1">
        <w:r>
          <w:rPr>
            <w:rStyle w:val="afc"/>
          </w:rPr>
          <w:t>п. 35</w:t>
        </w:r>
      </w:hyperlink>
      <w:r>
        <w:t xml:space="preserve"> СГС "Основные средства", </w:t>
      </w:r>
      <w:hyperlink r:id="rId139" w:history="1">
        <w:r>
          <w:rPr>
            <w:rStyle w:val="afc"/>
          </w:rPr>
          <w:t>п. 44</w:t>
        </w:r>
      </w:hyperlink>
      <w:r>
        <w:t xml:space="preserve"> Инструкции №157н.</w:t>
      </w:r>
      <w:bookmarkEnd w:id="31"/>
    </w:p>
    <w:p w:rsidR="00975243" w:rsidRDefault="00F94981">
      <w:pPr>
        <w:pStyle w:val="2"/>
      </w:pPr>
      <w:bookmarkStart w:id="32" w:name="_ref_1-3d6d441f71894d"/>
      <w:r>
        <w:t>Амортизация по всем основным средствам начисляется линейным методом.</w:t>
      </w:r>
      <w:bookmarkEnd w:id="32"/>
    </w:p>
    <w:p w:rsidR="00975243" w:rsidRDefault="00F94981">
      <w:r>
        <w:rPr>
          <w:i/>
        </w:rPr>
        <w:t xml:space="preserve">(Основание: </w:t>
      </w:r>
      <w:hyperlink r:id="rId140" w:history="1">
        <w:r>
          <w:rPr>
            <w:rStyle w:val="afc"/>
            <w:i/>
          </w:rPr>
          <w:t>п. п. 36</w:t>
        </w:r>
      </w:hyperlink>
      <w:r>
        <w:rPr>
          <w:i/>
        </w:rPr>
        <w:t>,</w:t>
      </w:r>
      <w:r>
        <w:t xml:space="preserve"> </w:t>
      </w:r>
      <w:hyperlink r:id="rId141" w:history="1">
        <w:r>
          <w:rPr>
            <w:rStyle w:val="afc"/>
            <w:i/>
          </w:rPr>
          <w:t>37</w:t>
        </w:r>
      </w:hyperlink>
      <w:r>
        <w:rPr>
          <w:i/>
        </w:rPr>
        <w:t xml:space="preserve"> СГС "Основные средства")</w:t>
      </w:r>
    </w:p>
    <w:p w:rsidR="00975243" w:rsidRDefault="00F94981">
      <w:pPr>
        <w:pStyle w:val="2"/>
      </w:pPr>
      <w:bookmarkStart w:id="33" w:name="_ref_1-5be76ebae5964e"/>
      <w:r>
        <w:t>Объекты основных средств стоимостью менее 10 000 руб. каждый, имеющие сходное назначение и одинаковый срок полезного использования и находящиеся в одном помещении, объединяются в один инвентарный объект.</w:t>
      </w:r>
      <w:bookmarkEnd w:id="33"/>
    </w:p>
    <w:p w:rsidR="00975243" w:rsidRDefault="00F94981">
      <w:r>
        <w:rPr>
          <w:i/>
        </w:rPr>
        <w:t xml:space="preserve">(Основание: </w:t>
      </w:r>
      <w:hyperlink r:id="rId142" w:history="1">
        <w:r>
          <w:rPr>
            <w:rStyle w:val="afc"/>
            <w:i/>
          </w:rPr>
          <w:t>п. 10</w:t>
        </w:r>
      </w:hyperlink>
      <w:r>
        <w:rPr>
          <w:i/>
        </w:rPr>
        <w:t xml:space="preserve"> СГС "Основные средства")</w:t>
      </w:r>
    </w:p>
    <w:p w:rsidR="00975243" w:rsidRDefault="00F94981">
      <w:pPr>
        <w:pStyle w:val="2"/>
      </w:pPr>
      <w:bookmarkStart w:id="34" w:name="_ref_1-a6fe94a49f1a4a"/>
      <w:r>
        <w:t>Структурная часть объекта основных средств, которая имеет срок полезного использования, существенно отличающийся от сроков полезного использования других частей этого же объекта, и стоимость, составляющую значительную величину от его общей стоимости, учитывается как самостоятельный инвентарный объект.</w:t>
      </w:r>
      <w:bookmarkEnd w:id="34"/>
    </w:p>
    <w:p w:rsidR="00975243" w:rsidRDefault="00F94981">
      <w:r>
        <w:t xml:space="preserve">Для целей настоящего пункта сроки полезного использования считаются существенно отличающимися, если они относятся к разным амортизационным группам, определенным в </w:t>
      </w:r>
      <w:hyperlink r:id="rId143" w:history="1">
        <w:r>
          <w:rPr>
            <w:rStyle w:val="afc"/>
          </w:rPr>
          <w:t>Постановлении</w:t>
        </w:r>
      </w:hyperlink>
      <w:r>
        <w:t xml:space="preserve"> Правительства РФ от 01.01.2002 №1.</w:t>
      </w:r>
    </w:p>
    <w:p w:rsidR="00975243" w:rsidRDefault="00F94981">
      <w:r>
        <w:t>Для целей настоящего пункта стоимость структурной части объекта основных средств считается значительной, если она составляет не менее 10% его общей стоимости.</w:t>
      </w:r>
    </w:p>
    <w:p w:rsidR="00975243" w:rsidRDefault="00F94981">
      <w:r>
        <w:rPr>
          <w:i/>
        </w:rPr>
        <w:t xml:space="preserve">(Основание: </w:t>
      </w:r>
      <w:hyperlink r:id="rId144" w:history="1">
        <w:r>
          <w:rPr>
            <w:rStyle w:val="afc"/>
            <w:i/>
          </w:rPr>
          <w:t>п. 10</w:t>
        </w:r>
      </w:hyperlink>
      <w:r>
        <w:rPr>
          <w:i/>
        </w:rPr>
        <w:t xml:space="preserve"> СГС "Основные средства")</w:t>
      </w:r>
    </w:p>
    <w:p w:rsidR="00975243" w:rsidRDefault="00F94981">
      <w:pPr>
        <w:pStyle w:val="2"/>
      </w:pPr>
      <w:bookmarkStart w:id="35" w:name="_ref_1-19c2343a5fcb48"/>
      <w:r>
        <w:t>Отдельными инвентарными объектами являются:</w:t>
      </w:r>
      <w:bookmarkEnd w:id="35"/>
    </w:p>
    <w:p w:rsidR="00975243" w:rsidRDefault="00F94981">
      <w:pPr>
        <w:pStyle w:val="ab"/>
        <w:numPr>
          <w:ilvl w:val="1"/>
          <w:numId w:val="5"/>
        </w:numPr>
        <w:spacing w:after="0"/>
        <w:ind w:left="964"/>
        <w:jc w:val="both"/>
      </w:pPr>
      <w:r>
        <w:t>локальная вычислительная сеть;</w:t>
      </w:r>
    </w:p>
    <w:p w:rsidR="00975243" w:rsidRDefault="00F94981">
      <w:pPr>
        <w:pStyle w:val="ab"/>
        <w:numPr>
          <w:ilvl w:val="1"/>
          <w:numId w:val="5"/>
        </w:numPr>
        <w:spacing w:after="0"/>
        <w:ind w:left="964"/>
        <w:jc w:val="both"/>
      </w:pPr>
      <w:r>
        <w:t>принтеры;</w:t>
      </w:r>
    </w:p>
    <w:p w:rsidR="00975243" w:rsidRDefault="00F94981">
      <w:pPr>
        <w:pStyle w:val="ab"/>
        <w:numPr>
          <w:ilvl w:val="1"/>
          <w:numId w:val="5"/>
        </w:numPr>
        <w:spacing w:after="0"/>
        <w:ind w:left="964"/>
        <w:jc w:val="both"/>
      </w:pPr>
      <w:r>
        <w:t>сканеры;</w:t>
      </w:r>
    </w:p>
    <w:p w:rsidR="00975243" w:rsidRDefault="00F94981">
      <w:pPr>
        <w:pStyle w:val="ab"/>
        <w:numPr>
          <w:ilvl w:val="1"/>
          <w:numId w:val="5"/>
        </w:numPr>
        <w:spacing w:after="0"/>
        <w:ind w:left="964"/>
        <w:jc w:val="both"/>
      </w:pPr>
      <w:r>
        <w:t>приборы (аппаратура) пожарной сигнализации;</w:t>
      </w:r>
    </w:p>
    <w:p w:rsidR="00975243" w:rsidRDefault="00F94981">
      <w:pPr>
        <w:pStyle w:val="ab"/>
        <w:numPr>
          <w:ilvl w:val="1"/>
          <w:numId w:val="5"/>
        </w:numPr>
        <w:spacing w:after="0"/>
        <w:ind w:left="964"/>
        <w:jc w:val="both"/>
      </w:pPr>
      <w:r>
        <w:t>приборы (аппаратура) охранной сигнализации;</w:t>
      </w:r>
    </w:p>
    <w:p w:rsidR="00B62477" w:rsidRDefault="00B62477">
      <w:pPr>
        <w:pStyle w:val="ab"/>
        <w:numPr>
          <w:ilvl w:val="1"/>
          <w:numId w:val="5"/>
        </w:numPr>
        <w:spacing w:after="0"/>
        <w:ind w:left="964"/>
        <w:jc w:val="both"/>
      </w:pPr>
      <w:r w:rsidRPr="00E47483">
        <w:t>приборы (аппаратура) тревожной сигнализации</w:t>
      </w:r>
    </w:p>
    <w:p w:rsidR="00975243" w:rsidRDefault="00F94981" w:rsidP="00D760F6">
      <w:pPr>
        <w:pStyle w:val="ab"/>
        <w:numPr>
          <w:ilvl w:val="1"/>
          <w:numId w:val="5"/>
        </w:numPr>
        <w:spacing w:after="0"/>
        <w:ind w:left="964"/>
        <w:jc w:val="both"/>
      </w:pPr>
      <w:r>
        <w:t>комплекс оборудования инженерных систем здания.</w:t>
      </w:r>
    </w:p>
    <w:p w:rsidR="00975243" w:rsidRDefault="00F94981">
      <w:r>
        <w:rPr>
          <w:i/>
        </w:rPr>
        <w:t xml:space="preserve">(Основание: </w:t>
      </w:r>
      <w:hyperlink r:id="rId145" w:history="1">
        <w:r>
          <w:rPr>
            <w:rStyle w:val="afc"/>
            <w:i/>
          </w:rPr>
          <w:t>п. 10</w:t>
        </w:r>
      </w:hyperlink>
      <w:r>
        <w:rPr>
          <w:i/>
        </w:rPr>
        <w:t xml:space="preserve"> СГС "Основные средства", </w:t>
      </w:r>
      <w:hyperlink r:id="rId146" w:history="1">
        <w:r>
          <w:rPr>
            <w:rStyle w:val="afc"/>
            <w:i/>
          </w:rPr>
          <w:t>п. 9</w:t>
        </w:r>
      </w:hyperlink>
      <w:r>
        <w:rPr>
          <w:i/>
        </w:rPr>
        <w:t xml:space="preserve"> СГС "Учетная политика", </w:t>
      </w:r>
      <w:hyperlink r:id="rId147" w:history="1">
        <w:r>
          <w:rPr>
            <w:rStyle w:val="afc"/>
            <w:i/>
          </w:rPr>
          <w:t>п. 45</w:t>
        </w:r>
      </w:hyperlink>
      <w:r>
        <w:rPr>
          <w:i/>
        </w:rPr>
        <w:t xml:space="preserve"> Инструкции № 157н)</w:t>
      </w:r>
    </w:p>
    <w:p w:rsidR="000A016C" w:rsidRPr="00E47483" w:rsidRDefault="000A016C" w:rsidP="000A016C">
      <w:pPr>
        <w:pStyle w:val="2"/>
        <w:tabs>
          <w:tab w:val="left" w:pos="540"/>
        </w:tabs>
        <w:autoSpaceDE w:val="0"/>
        <w:autoSpaceDN w:val="0"/>
        <w:adjustRightInd w:val="0"/>
        <w:spacing w:before="0" w:after="0" w:line="240" w:lineRule="auto"/>
        <w:ind w:left="313" w:firstLine="0"/>
      </w:pPr>
      <w:bookmarkStart w:id="36" w:name="_ref_1-a94aabf2e6f546"/>
      <w:r w:rsidRPr="00E47483">
        <w:t xml:space="preserve">Как самостоятельный инвентарный объект может учитываться структурная часть основного средства, у которого срок полезного использования существенно отличается от сроков полезного использования других частей этого же объекта и стоимость составляет значительную величину от его общей стоимости. </w:t>
      </w:r>
    </w:p>
    <w:p w:rsidR="000A016C" w:rsidRDefault="000A016C" w:rsidP="000A016C">
      <w:r>
        <w:rPr>
          <w:i/>
        </w:rPr>
        <w:t xml:space="preserve">(Основание: </w:t>
      </w:r>
      <w:hyperlink r:id="rId148" w:history="1">
        <w:r>
          <w:rPr>
            <w:rStyle w:val="afc"/>
            <w:i/>
          </w:rPr>
          <w:t>п. 10</w:t>
        </w:r>
      </w:hyperlink>
      <w:r>
        <w:rPr>
          <w:i/>
        </w:rPr>
        <w:t xml:space="preserve"> СГС "Основные средства")</w:t>
      </w:r>
    </w:p>
    <w:p w:rsidR="00975243" w:rsidRDefault="00F94981">
      <w:pPr>
        <w:pStyle w:val="2"/>
      </w:pPr>
      <w:r>
        <w:t>В целях получения дополнительных данных для раскрытия показателей отчетности устанавливаются следующие объекты аналитического учета:</w:t>
      </w:r>
      <w:bookmarkEnd w:id="36"/>
    </w:p>
    <w:p w:rsidR="00975243" w:rsidRDefault="00F94981">
      <w:pPr>
        <w:pStyle w:val="ab"/>
        <w:numPr>
          <w:ilvl w:val="1"/>
          <w:numId w:val="6"/>
        </w:numPr>
        <w:spacing w:after="0"/>
        <w:ind w:left="964"/>
        <w:jc w:val="both"/>
      </w:pPr>
      <w:r>
        <w:t>в эксплуатации;</w:t>
      </w:r>
    </w:p>
    <w:p w:rsidR="00975243" w:rsidRDefault="00F94981">
      <w:pPr>
        <w:pStyle w:val="ab"/>
        <w:numPr>
          <w:ilvl w:val="1"/>
          <w:numId w:val="6"/>
        </w:numPr>
        <w:spacing w:after="0"/>
        <w:ind w:left="964"/>
        <w:jc w:val="both"/>
      </w:pPr>
      <w:r>
        <w:t>в запасе;</w:t>
      </w:r>
    </w:p>
    <w:p w:rsidR="00975243" w:rsidRDefault="00F94981">
      <w:pPr>
        <w:pStyle w:val="ab"/>
        <w:numPr>
          <w:ilvl w:val="1"/>
          <w:numId w:val="6"/>
        </w:numPr>
        <w:spacing w:after="0"/>
        <w:ind w:left="964"/>
        <w:jc w:val="both"/>
      </w:pPr>
      <w:r>
        <w:lastRenderedPageBreak/>
        <w:t>на консервации;</w:t>
      </w:r>
    </w:p>
    <w:p w:rsidR="00975243" w:rsidRDefault="00F94981">
      <w:pPr>
        <w:pStyle w:val="ab"/>
        <w:numPr>
          <w:ilvl w:val="1"/>
          <w:numId w:val="6"/>
        </w:numPr>
        <w:spacing w:after="0"/>
        <w:ind w:left="964"/>
        <w:jc w:val="both"/>
      </w:pPr>
      <w:r>
        <w:t>получено в безвозмездное пользование;</w:t>
      </w:r>
    </w:p>
    <w:p w:rsidR="00975243" w:rsidRDefault="00F94981">
      <w:pPr>
        <w:pStyle w:val="ab"/>
        <w:numPr>
          <w:ilvl w:val="1"/>
          <w:numId w:val="6"/>
        </w:numPr>
        <w:spacing w:after="0"/>
        <w:ind w:left="964"/>
        <w:jc w:val="both"/>
      </w:pPr>
      <w:r>
        <w:t>передано по решению учредителя в пользование, при этом такая передача не порождает возникновение доходов.</w:t>
      </w:r>
    </w:p>
    <w:p w:rsidR="00975243" w:rsidRDefault="00F94981">
      <w:r>
        <w:rPr>
          <w:i/>
        </w:rPr>
        <w:t xml:space="preserve">(Основание: </w:t>
      </w:r>
      <w:hyperlink r:id="rId149" w:history="1">
        <w:r>
          <w:rPr>
            <w:rStyle w:val="afc"/>
            <w:i/>
          </w:rPr>
          <w:t>п. 7</w:t>
        </w:r>
      </w:hyperlink>
      <w:r>
        <w:rPr>
          <w:i/>
        </w:rPr>
        <w:t xml:space="preserve"> СГС "Основные средства")</w:t>
      </w:r>
    </w:p>
    <w:p w:rsidR="00975243" w:rsidRDefault="00F94981">
      <w:pPr>
        <w:pStyle w:val="2"/>
      </w:pPr>
      <w:bookmarkStart w:id="37" w:name="_ref_1-5d585276168d49"/>
      <w:r>
        <w:t>Каждому инвентарному объекту основных средств присваивается инвентарный номер, состоящий из 12 знаков:</w:t>
      </w:r>
      <w:bookmarkEnd w:id="37"/>
    </w:p>
    <w:p w:rsidR="00975243" w:rsidRDefault="00F94981">
      <w:r>
        <w:t>1-й знак - код вида финансового обеспечения (деятельности);</w:t>
      </w:r>
    </w:p>
    <w:p w:rsidR="00975243" w:rsidRDefault="00F94981">
      <w:r>
        <w:t>2 - 4-й знаки - код синтетического счета;</w:t>
      </w:r>
    </w:p>
    <w:p w:rsidR="00975243" w:rsidRDefault="00F94981">
      <w:r>
        <w:t>5 - 6-й знаки - код аналитического счета;</w:t>
      </w:r>
    </w:p>
    <w:p w:rsidR="00975243" w:rsidRDefault="00F94981">
      <w:r>
        <w:t>7 - 12-й знаки - порядковый номер объекта в группе (000001 - 999999).</w:t>
      </w:r>
    </w:p>
    <w:p w:rsidR="00975243" w:rsidRDefault="00F94981">
      <w:r>
        <w:rPr>
          <w:i/>
        </w:rPr>
        <w:t xml:space="preserve">(Основание: </w:t>
      </w:r>
      <w:hyperlink r:id="rId150" w:history="1">
        <w:r>
          <w:rPr>
            <w:rStyle w:val="afc"/>
            <w:i/>
          </w:rPr>
          <w:t>п. 9</w:t>
        </w:r>
      </w:hyperlink>
      <w:r>
        <w:rPr>
          <w:i/>
        </w:rPr>
        <w:t xml:space="preserve"> СГС "Основные средства", </w:t>
      </w:r>
      <w:hyperlink r:id="rId151" w:history="1">
        <w:r>
          <w:rPr>
            <w:rStyle w:val="afc"/>
            <w:i/>
          </w:rPr>
          <w:t>п. 46</w:t>
        </w:r>
      </w:hyperlink>
      <w:r>
        <w:rPr>
          <w:i/>
        </w:rPr>
        <w:t xml:space="preserve"> Инструкции № 157н)</w:t>
      </w:r>
    </w:p>
    <w:p w:rsidR="00975243" w:rsidRDefault="00F94981">
      <w:pPr>
        <w:pStyle w:val="2"/>
      </w:pPr>
      <w:bookmarkStart w:id="38" w:name="_ref_1-8577d33ccc4847"/>
      <w:r>
        <w:t>Инвентарный номер наносится:</w:t>
      </w:r>
      <w:bookmarkEnd w:id="38"/>
    </w:p>
    <w:p w:rsidR="00975243" w:rsidRDefault="00F94981">
      <w:r>
        <w:t>- на объекты недвижимого имущества - несмываемой краской;</w:t>
      </w:r>
    </w:p>
    <w:p w:rsidR="00975243" w:rsidRDefault="00F94981">
      <w:r>
        <w:t>- на объекты движимого имущества - штрихкодированием с использованием принтера штрихкода и сканера штрихкода.</w:t>
      </w:r>
    </w:p>
    <w:p w:rsidR="00963BA3" w:rsidRPr="001C7389" w:rsidRDefault="00963BA3" w:rsidP="00963BA3">
      <w:pPr>
        <w:autoSpaceDE w:val="0"/>
        <w:autoSpaceDN w:val="0"/>
        <w:adjustRightInd w:val="0"/>
        <w:spacing w:before="0" w:after="0" w:line="240" w:lineRule="auto"/>
        <w:ind w:firstLine="540"/>
        <w:rPr>
          <w:iCs/>
        </w:rPr>
      </w:pPr>
      <w:r w:rsidRPr="001C7389">
        <w:rPr>
          <w:iCs/>
        </w:rPr>
        <w:t>При невозможности обозначения инвентарного номера на объекте основных средств в случаях, определенных требованиями его эксплуатации, присвоенный ему инвентарный номер применяется в целях бухгалтерского учета с отражением в соответствующих регистрах бухгалтерского учета без нанесения на объект основного средства.</w:t>
      </w:r>
    </w:p>
    <w:p w:rsidR="00963BA3" w:rsidRDefault="00963BA3" w:rsidP="00963BA3">
      <w:pPr>
        <w:autoSpaceDE w:val="0"/>
        <w:autoSpaceDN w:val="0"/>
        <w:adjustRightInd w:val="0"/>
        <w:spacing w:before="0" w:after="0" w:line="240" w:lineRule="auto"/>
        <w:ind w:firstLine="0"/>
      </w:pPr>
      <w:r w:rsidRPr="001C7389">
        <w:t xml:space="preserve">          На основное средство, которое имеет уникальный номер, позволяющий однозначно идентифицировать его в качестве индивидуально-определенной вещи (например, кадастровый номер, регистрационный номер транспортного средства), инвентарный номер не наносится.</w:t>
      </w:r>
      <w:r>
        <w:t xml:space="preserve">  </w:t>
      </w:r>
    </w:p>
    <w:p w:rsidR="00975243" w:rsidRDefault="00F94981">
      <w:r>
        <w:rPr>
          <w:i/>
        </w:rPr>
        <w:t xml:space="preserve">(Основание: </w:t>
      </w:r>
      <w:hyperlink r:id="rId152" w:history="1">
        <w:r>
          <w:rPr>
            <w:rStyle w:val="afc"/>
            <w:i/>
          </w:rPr>
          <w:t>п. 46</w:t>
        </w:r>
      </w:hyperlink>
      <w:r>
        <w:rPr>
          <w:i/>
        </w:rPr>
        <w:t xml:space="preserve"> Инструкции № 157н)</w:t>
      </w:r>
    </w:p>
    <w:p w:rsidR="00975243" w:rsidRDefault="00F94981">
      <w:pPr>
        <w:pStyle w:val="2"/>
      </w:pPr>
      <w:bookmarkStart w:id="39" w:name="_ref_1-2a6f45b5461843"/>
      <w:r>
        <w:t>Объектам аренды, в отношении которых балансодержатель (собственник) не указал в передаточных документах инвентарный номер, присваивается инвентарный номер в соответствии с порядком, предусмотренным настоящей Учетной политикой.</w:t>
      </w:r>
      <w:bookmarkEnd w:id="39"/>
    </w:p>
    <w:p w:rsidR="00975243" w:rsidRDefault="00F94981">
      <w:r>
        <w:rPr>
          <w:i/>
        </w:rPr>
        <w:t xml:space="preserve">(Основание: </w:t>
      </w:r>
      <w:hyperlink r:id="rId153" w:history="1">
        <w:r>
          <w:rPr>
            <w:rStyle w:val="afc"/>
            <w:i/>
          </w:rPr>
          <w:t>п. 46</w:t>
        </w:r>
      </w:hyperlink>
      <w:r>
        <w:rPr>
          <w:i/>
        </w:rPr>
        <w:t xml:space="preserve"> Инструкции № 157н)</w:t>
      </w:r>
    </w:p>
    <w:p w:rsidR="00975243" w:rsidRDefault="00F94981">
      <w:pPr>
        <w:pStyle w:val="2"/>
      </w:pPr>
      <w:bookmarkStart w:id="40" w:name="_ref_1-e0603f0a642f46"/>
      <w:r>
        <w:t>Аналитический учет вложений в основные средства ведется в Карточке капитальных вложений (</w:t>
      </w:r>
      <w:hyperlink r:id="rId154" w:history="1">
        <w:r>
          <w:rPr>
            <w:rStyle w:val="afc"/>
          </w:rPr>
          <w:t>ф. 0509211</w:t>
        </w:r>
      </w:hyperlink>
      <w:r>
        <w:t>).</w:t>
      </w:r>
      <w:bookmarkEnd w:id="40"/>
    </w:p>
    <w:p w:rsidR="00975243" w:rsidRDefault="00F94981">
      <w:r>
        <w:rPr>
          <w:i/>
        </w:rPr>
        <w:t xml:space="preserve">(Основание: </w:t>
      </w:r>
      <w:hyperlink r:id="rId155" w:history="1">
        <w:r>
          <w:rPr>
            <w:rStyle w:val="afc"/>
            <w:i/>
          </w:rPr>
          <w:t>п. 128</w:t>
        </w:r>
      </w:hyperlink>
      <w:r>
        <w:rPr>
          <w:i/>
        </w:rPr>
        <w:t xml:space="preserve"> Инструкции № 157н, Методические </w:t>
      </w:r>
      <w:hyperlink r:id="rId156" w:history="1">
        <w:r>
          <w:rPr>
            <w:rStyle w:val="afc"/>
            <w:i/>
          </w:rPr>
          <w:t>указания</w:t>
        </w:r>
      </w:hyperlink>
      <w:r>
        <w:rPr>
          <w:i/>
        </w:rPr>
        <w:t xml:space="preserve"> № 61н)</w:t>
      </w:r>
    </w:p>
    <w:p w:rsidR="00975243" w:rsidRDefault="00F94981">
      <w:pPr>
        <w:pStyle w:val="2"/>
      </w:pPr>
      <w:bookmarkStart w:id="41" w:name="_ref_1-4887d0f424774e"/>
      <w:r>
        <w:t>Основные средства, выявленные при инвентаризации, принимаются к учету по справедливой стоимости, определенной комиссией по поступлению и выбытию активов с применением наиболее подходящего в каждом случае метода.</w:t>
      </w:r>
      <w:bookmarkEnd w:id="41"/>
    </w:p>
    <w:p w:rsidR="00975243" w:rsidRDefault="00F94981">
      <w:r>
        <w:rPr>
          <w:i/>
        </w:rPr>
        <w:t xml:space="preserve">(Основание: </w:t>
      </w:r>
      <w:hyperlink r:id="rId157" w:history="1">
        <w:r>
          <w:rPr>
            <w:rStyle w:val="afc"/>
            <w:i/>
          </w:rPr>
          <w:t>п. п. 52</w:t>
        </w:r>
      </w:hyperlink>
      <w:r>
        <w:rPr>
          <w:i/>
        </w:rPr>
        <w:t xml:space="preserve">, </w:t>
      </w:r>
      <w:hyperlink r:id="rId158" w:history="1">
        <w:r>
          <w:rPr>
            <w:rStyle w:val="afc"/>
            <w:i/>
          </w:rPr>
          <w:t>54</w:t>
        </w:r>
      </w:hyperlink>
      <w:r>
        <w:rPr>
          <w:i/>
        </w:rPr>
        <w:t xml:space="preserve"> СГС "Концептуальные основы", </w:t>
      </w:r>
      <w:hyperlink r:id="rId159" w:history="1">
        <w:r>
          <w:rPr>
            <w:rStyle w:val="afc"/>
            <w:i/>
          </w:rPr>
          <w:t>п. 31</w:t>
        </w:r>
      </w:hyperlink>
      <w:r>
        <w:rPr>
          <w:i/>
        </w:rPr>
        <w:t xml:space="preserve"> Инструкции № 157н)</w:t>
      </w:r>
    </w:p>
    <w:p w:rsidR="00975243" w:rsidRDefault="00F94981">
      <w:pPr>
        <w:pStyle w:val="2"/>
      </w:pPr>
      <w:bookmarkStart w:id="42" w:name="_ref_1-c5d2fbb2a95c43"/>
      <w:r>
        <w:t>В Инвентарных карточках учета нефинансовых активов (</w:t>
      </w:r>
      <w:hyperlink r:id="rId160" w:history="1">
        <w:r>
          <w:rPr>
            <w:rStyle w:val="afc"/>
          </w:rPr>
          <w:t xml:space="preserve">ф. </w:t>
        </w:r>
        <w:r w:rsidR="00C3498D" w:rsidRPr="00C3498D">
          <w:rPr>
            <w:rStyle w:val="afc"/>
          </w:rPr>
          <w:t>0504031</w:t>
        </w:r>
      </w:hyperlink>
      <w:r w:rsidRPr="00C3498D">
        <w:rPr>
          <w:rStyle w:val="afc"/>
        </w:rPr>
        <w:t>)</w:t>
      </w:r>
      <w:r>
        <w:t>, открытых в отношении зданий и сооружений, дополнительно отражаются сведения о наличии пожарной, охранной сигнализации и других аналогичных систем, связанных со зданием (прикрепленных к стенам, фундаменту, соединенных между собой кабельными линиями), с указанием даты ввода в эксплуатацию и конкретных помещений, оборудованных системой.</w:t>
      </w:r>
      <w:bookmarkEnd w:id="42"/>
    </w:p>
    <w:p w:rsidR="000A016C" w:rsidRDefault="000A016C" w:rsidP="000A016C">
      <w:pPr>
        <w:autoSpaceDE w:val="0"/>
        <w:autoSpaceDN w:val="0"/>
        <w:adjustRightInd w:val="0"/>
        <w:spacing w:before="0" w:after="0" w:line="240" w:lineRule="auto"/>
      </w:pPr>
      <w:r w:rsidRPr="00D07AB9">
        <w:t xml:space="preserve">Инвентарная карточка </w:t>
      </w:r>
      <w:hyperlink r:id="rId161" w:history="1">
        <w:r w:rsidRPr="00D07AB9">
          <w:rPr>
            <w:color w:val="0000FF"/>
          </w:rPr>
          <w:t>(ф. 0504031)</w:t>
        </w:r>
      </w:hyperlink>
      <w:r w:rsidRPr="00D07AB9">
        <w:t xml:space="preserve"> формируется на машинном носителе в виде электронного документа (регистра) и предоставляется по требованию органов, осуществляющих контроль в соответствии с законодательством Российско</w:t>
      </w:r>
      <w:r>
        <w:t>й Федерации, суда и прокуратуры.</w:t>
      </w:r>
    </w:p>
    <w:p w:rsidR="00975243" w:rsidRDefault="00F94981">
      <w:pPr>
        <w:rPr>
          <w:i/>
        </w:rPr>
      </w:pPr>
      <w:r>
        <w:rPr>
          <w:i/>
        </w:rPr>
        <w:lastRenderedPageBreak/>
        <w:t xml:space="preserve">(Основание: </w:t>
      </w:r>
      <w:hyperlink r:id="rId162" w:history="1">
        <w:r>
          <w:rPr>
            <w:rStyle w:val="afc"/>
            <w:i/>
          </w:rPr>
          <w:t>п. 9</w:t>
        </w:r>
      </w:hyperlink>
      <w:r>
        <w:rPr>
          <w:i/>
        </w:rPr>
        <w:t xml:space="preserve"> СГС "Учетная политика")</w:t>
      </w:r>
    </w:p>
    <w:p w:rsidR="00781CA3" w:rsidRDefault="00781CA3" w:rsidP="007065C2">
      <w:pPr>
        <w:pStyle w:val="2"/>
        <w:numPr>
          <w:ilvl w:val="0"/>
          <w:numId w:val="0"/>
        </w:numPr>
        <w:ind w:left="482"/>
      </w:pPr>
    </w:p>
    <w:p w:rsidR="000A016C" w:rsidRDefault="000A016C" w:rsidP="000A016C">
      <w:pPr>
        <w:pStyle w:val="2"/>
      </w:pPr>
      <w:r w:rsidRPr="0065463E">
        <w:t>Охранная, пожарная сигнализация (в т. ч. пожарные рукава), электрическая и телефонная сеть, лифтовое оборудование, насосная станция, АТС, внутренняя сеть водопровода и канализация со всеми устройствами, внутренняя сеть силовой и осветительной электропроводки со всей осветительной арматурой, вентиляционные устройства общесанитарного назначения, а так же дикорастущие зеленые насаждения, самостоятельно открыто произрастающие по периметру здания, равно как и работы по благоустройству территории Центра, другие аналогичные системы, установленные, введенные в действие и, соответственно проведенные при сдаче здания в эксплуатацию, учитываются в составе здания и отражаются в инвентарной карточке учета основных средств (ф.0504031) и не являются отдельными, обособленными объектами. Расходы на их ремонт и расширение не относятся на увеличение стоимости здания.</w:t>
      </w:r>
    </w:p>
    <w:p w:rsidR="000A016C" w:rsidRDefault="000A016C" w:rsidP="000A016C">
      <w:r>
        <w:rPr>
          <w:i/>
        </w:rPr>
        <w:t xml:space="preserve"> (Основание: </w:t>
      </w:r>
      <w:hyperlink r:id="rId163" w:history="1">
        <w:r>
          <w:rPr>
            <w:rStyle w:val="afc"/>
            <w:i/>
          </w:rPr>
          <w:t>п. п. 19</w:t>
        </w:r>
      </w:hyperlink>
      <w:r>
        <w:rPr>
          <w:i/>
        </w:rPr>
        <w:t xml:space="preserve">, </w:t>
      </w:r>
      <w:hyperlink r:id="rId164" w:history="1">
        <w:r>
          <w:rPr>
            <w:rStyle w:val="afc"/>
            <w:i/>
          </w:rPr>
          <w:t>27</w:t>
        </w:r>
      </w:hyperlink>
      <w:r>
        <w:rPr>
          <w:i/>
        </w:rPr>
        <w:t xml:space="preserve"> СГС "Основные средства")</w:t>
      </w:r>
    </w:p>
    <w:p w:rsidR="00975243" w:rsidRDefault="00F94981">
      <w:pPr>
        <w:pStyle w:val="2"/>
      </w:pPr>
      <w:bookmarkStart w:id="43" w:name="_ref_1-9d2c07ccd3424c"/>
      <w:r>
        <w:t>Балансовая стоимость объекта основных средств видов "Машины и оборудование", "Транспортные средства" увеличивается на стоимость затрат по замене его отдельных составных частей при условии, что такие составные части в соответствии с критериями признания объекта основных средств признаются активом и согласно порядку эксплуатации объекта требуется такая замена, в том числе в ходе капитального ремонта.</w:t>
      </w:r>
      <w:bookmarkEnd w:id="43"/>
    </w:p>
    <w:p w:rsidR="00975243" w:rsidRDefault="00F94981">
      <w:r>
        <w:t>Одновременно балансовая стоимость этого объекта корректируется (уменьшается) на стоимость выбывающих (заменяемых) частей.</w:t>
      </w:r>
    </w:p>
    <w:p w:rsidR="00975243" w:rsidRDefault="00F94981">
      <w:r>
        <w:rPr>
          <w:i/>
        </w:rPr>
        <w:t xml:space="preserve">(Основание: </w:t>
      </w:r>
      <w:hyperlink r:id="rId165" w:history="1">
        <w:r>
          <w:rPr>
            <w:rStyle w:val="afc"/>
            <w:i/>
          </w:rPr>
          <w:t>п. п. 19</w:t>
        </w:r>
      </w:hyperlink>
      <w:r>
        <w:rPr>
          <w:i/>
        </w:rPr>
        <w:t xml:space="preserve">, </w:t>
      </w:r>
      <w:hyperlink r:id="rId166" w:history="1">
        <w:r>
          <w:rPr>
            <w:rStyle w:val="afc"/>
            <w:i/>
          </w:rPr>
          <w:t>27</w:t>
        </w:r>
      </w:hyperlink>
      <w:r>
        <w:rPr>
          <w:i/>
        </w:rPr>
        <w:t xml:space="preserve"> СГС "Основные средства")</w:t>
      </w:r>
    </w:p>
    <w:p w:rsidR="00975243" w:rsidRDefault="00F94981">
      <w:pPr>
        <w:pStyle w:val="2"/>
      </w:pPr>
      <w:bookmarkStart w:id="44" w:name="_ref_1-907e8670e4894a"/>
      <w:r>
        <w:t>Балансовая стоимость объекта основных средств увеличивается в случаях проведения:</w:t>
      </w:r>
      <w:bookmarkEnd w:id="44"/>
    </w:p>
    <w:p w:rsidR="00975243" w:rsidRDefault="00F94981">
      <w:r>
        <w:t>- обязательных регулярных осмотров на предмет наличия дефектов;</w:t>
      </w:r>
    </w:p>
    <w:p w:rsidR="00975243" w:rsidRDefault="00F94981">
      <w:r>
        <w:t>- ремонтов, достройки, дооборудования, реконструкции, в том числе с элементами реставрации, технического перевооружения, модернизации, частичной ликвидации (разукомплектации).</w:t>
      </w:r>
    </w:p>
    <w:p w:rsidR="00975243" w:rsidRDefault="00F94981">
      <w:r>
        <w:t>Балансовая стоимость основного средства увеличивается на сумму сформированных капитальных вложений в этот объект и только при условии выполнения критериев признания объектов основных средств.</w:t>
      </w:r>
    </w:p>
    <w:p w:rsidR="00975243" w:rsidRDefault="00F94981">
      <w:r>
        <w:t>При этом ранее учтенная в стоимости объекта основных средств сумма затрат на проведение аналогичных мероприятий подлежит списанию с учетом накопленной амортизации.</w:t>
      </w:r>
    </w:p>
    <w:p w:rsidR="00975243" w:rsidRDefault="00F94981">
      <w:r>
        <w:rPr>
          <w:i/>
        </w:rPr>
        <w:t xml:space="preserve">(Основание: </w:t>
      </w:r>
      <w:hyperlink r:id="rId167" w:history="1">
        <w:r>
          <w:rPr>
            <w:rStyle w:val="afc"/>
            <w:i/>
          </w:rPr>
          <w:t>п. п. 19</w:t>
        </w:r>
      </w:hyperlink>
      <w:r>
        <w:rPr>
          <w:i/>
        </w:rPr>
        <w:t xml:space="preserve">, </w:t>
      </w:r>
      <w:hyperlink r:id="rId168" w:history="1">
        <w:r>
          <w:rPr>
            <w:rStyle w:val="afc"/>
            <w:i/>
          </w:rPr>
          <w:t>28</w:t>
        </w:r>
      </w:hyperlink>
      <w:r>
        <w:rPr>
          <w:i/>
        </w:rPr>
        <w:t xml:space="preserve"> СГС "Основные средства")</w:t>
      </w:r>
    </w:p>
    <w:p w:rsidR="00975243" w:rsidRDefault="00F94981">
      <w:pPr>
        <w:pStyle w:val="2"/>
      </w:pPr>
      <w:bookmarkStart w:id="45" w:name="_ref_1-f5a32730226548"/>
      <w:r>
        <w:t>Стоимость основного средства изменяется в случае проведения переоценки этого основного средства и отражения ее результатов в учете.</w:t>
      </w:r>
      <w:bookmarkEnd w:id="45"/>
    </w:p>
    <w:p w:rsidR="00975243" w:rsidRDefault="00F94981">
      <w:r>
        <w:rPr>
          <w:i/>
        </w:rPr>
        <w:t xml:space="preserve">(Основание: </w:t>
      </w:r>
      <w:hyperlink r:id="rId169" w:history="1">
        <w:r>
          <w:rPr>
            <w:rStyle w:val="afc"/>
            <w:i/>
          </w:rPr>
          <w:t>п. 19</w:t>
        </w:r>
      </w:hyperlink>
      <w:r>
        <w:rPr>
          <w:i/>
        </w:rPr>
        <w:t xml:space="preserve"> СГС "Основные средства")</w:t>
      </w:r>
    </w:p>
    <w:p w:rsidR="00975243" w:rsidRDefault="00F94981">
      <w:pPr>
        <w:pStyle w:val="2"/>
      </w:pPr>
      <w:bookmarkStart w:id="46" w:name="_ref_1-616b5be46f634b"/>
      <w:r>
        <w:t>Переоценка основных средств проводится:</w:t>
      </w:r>
      <w:bookmarkEnd w:id="46"/>
    </w:p>
    <w:p w:rsidR="00963BA3" w:rsidRDefault="00F94981">
      <w:pPr>
        <w:pStyle w:val="ab"/>
        <w:numPr>
          <w:ilvl w:val="1"/>
          <w:numId w:val="7"/>
        </w:numPr>
        <w:spacing w:after="0"/>
        <w:ind w:left="964"/>
        <w:jc w:val="both"/>
      </w:pPr>
      <w:r>
        <w:t>по решению Правительства РФ</w:t>
      </w:r>
    </w:p>
    <w:p w:rsidR="00975243" w:rsidRDefault="00F94981" w:rsidP="00963BA3">
      <w:pPr>
        <w:pStyle w:val="ab"/>
        <w:spacing w:after="0"/>
        <w:ind w:left="964" w:firstLine="0"/>
        <w:jc w:val="both"/>
      </w:pPr>
      <w:r>
        <w:rPr>
          <w:i/>
        </w:rPr>
        <w:t xml:space="preserve">(Основание: </w:t>
      </w:r>
      <w:hyperlink r:id="rId170" w:history="1">
        <w:r>
          <w:rPr>
            <w:rStyle w:val="afc"/>
            <w:i/>
          </w:rPr>
          <w:t>п. 28</w:t>
        </w:r>
      </w:hyperlink>
      <w:r>
        <w:rPr>
          <w:i/>
        </w:rPr>
        <w:t xml:space="preserve"> Инструкции № 157н)</w:t>
      </w:r>
      <w:r>
        <w:t>;</w:t>
      </w:r>
    </w:p>
    <w:p w:rsidR="00963BA3" w:rsidRDefault="00F94981">
      <w:pPr>
        <w:pStyle w:val="ab"/>
        <w:numPr>
          <w:ilvl w:val="1"/>
          <w:numId w:val="7"/>
        </w:numPr>
        <w:spacing w:after="0"/>
        <w:ind w:left="964"/>
        <w:jc w:val="both"/>
      </w:pPr>
      <w:r>
        <w:t>в случае отчуждения активов не в пользу организаций бюджетной сферы</w:t>
      </w:r>
    </w:p>
    <w:p w:rsidR="00975243" w:rsidRDefault="00F94981" w:rsidP="00963BA3">
      <w:pPr>
        <w:pStyle w:val="ab"/>
        <w:spacing w:after="0"/>
        <w:ind w:left="964" w:firstLine="0"/>
        <w:jc w:val="both"/>
      </w:pPr>
      <w:r>
        <w:rPr>
          <w:i/>
        </w:rPr>
        <w:t xml:space="preserve">(Основание: </w:t>
      </w:r>
      <w:hyperlink r:id="rId171" w:history="1">
        <w:r>
          <w:rPr>
            <w:rStyle w:val="afc"/>
            <w:i/>
          </w:rPr>
          <w:t>п. 29</w:t>
        </w:r>
      </w:hyperlink>
      <w:r>
        <w:rPr>
          <w:i/>
        </w:rPr>
        <w:t xml:space="preserve"> СГС "Основные средства", </w:t>
      </w:r>
      <w:hyperlink r:id="rId172" w:history="1">
        <w:r>
          <w:rPr>
            <w:rStyle w:val="afc"/>
            <w:i/>
          </w:rPr>
          <w:t>п. 28</w:t>
        </w:r>
      </w:hyperlink>
      <w:r>
        <w:rPr>
          <w:i/>
        </w:rPr>
        <w:t xml:space="preserve"> Инструкции № 157н)</w:t>
      </w:r>
      <w:r>
        <w:t>.</w:t>
      </w:r>
    </w:p>
    <w:p w:rsidR="00975243" w:rsidRDefault="00F94981">
      <w:pPr>
        <w:pStyle w:val="2"/>
      </w:pPr>
      <w:bookmarkStart w:id="47" w:name="_ref_1-4b50ebb5e14542"/>
      <w:r>
        <w:t xml:space="preserve">При отражении результатов переоценки производится пересчет накопленной амортизации пропорционально изменению первоначальной стоимости объекта основных средств </w:t>
      </w:r>
      <w:r>
        <w:lastRenderedPageBreak/>
        <w:t>таким образом, чтобы его остаточная стоимость после переоценки равнялась его переоцененной стоимости.</w:t>
      </w:r>
      <w:bookmarkEnd w:id="47"/>
    </w:p>
    <w:p w:rsidR="00975243" w:rsidRDefault="00F94981">
      <w:r>
        <w:rPr>
          <w:i/>
        </w:rPr>
        <w:t xml:space="preserve">(Основание: </w:t>
      </w:r>
      <w:hyperlink r:id="rId173" w:history="1">
        <w:r>
          <w:rPr>
            <w:rStyle w:val="afc"/>
            <w:i/>
          </w:rPr>
          <w:t>п. 41</w:t>
        </w:r>
      </w:hyperlink>
      <w:r>
        <w:rPr>
          <w:i/>
        </w:rPr>
        <w:t xml:space="preserve"> СГС "Основные средства")</w:t>
      </w:r>
    </w:p>
    <w:p w:rsidR="00975243" w:rsidRDefault="00F94981">
      <w:pPr>
        <w:pStyle w:val="2"/>
      </w:pPr>
      <w:bookmarkStart w:id="48" w:name="_ref_1-0f2a913070034e"/>
      <w:r>
        <w:t>Стоимость ликвидируемых (разукомплектованных) частей, если она не была выделена в документах поставщика, при частичной ликвидации (разукомплектации) объекта основного средства определяется комиссией по поступлению и выбытию активов пропорционально выбранному комиссией показателю (площадь, объем и др.).</w:t>
      </w:r>
      <w:bookmarkEnd w:id="48"/>
    </w:p>
    <w:p w:rsidR="00975243" w:rsidRDefault="00F94981">
      <w:r>
        <w:rPr>
          <w:i/>
        </w:rPr>
        <w:t xml:space="preserve">(Основание: </w:t>
      </w:r>
      <w:hyperlink r:id="rId174" w:history="1">
        <w:r>
          <w:rPr>
            <w:rStyle w:val="afc"/>
            <w:i/>
          </w:rPr>
          <w:t>п. 9</w:t>
        </w:r>
      </w:hyperlink>
      <w:r>
        <w:rPr>
          <w:i/>
        </w:rPr>
        <w:t xml:space="preserve"> СГС "Учетная политика")</w:t>
      </w:r>
    </w:p>
    <w:p w:rsidR="00975243" w:rsidRDefault="00F94981">
      <w:pPr>
        <w:pStyle w:val="2"/>
      </w:pPr>
      <w:bookmarkStart w:id="49" w:name="_ref_1-4574b126cad04c"/>
      <w:r>
        <w:t xml:space="preserve">Ответственным за хранение документов производителя, входящих в комплектацию объекта основных средств (технической документации, гарантийных талонов), является </w:t>
      </w:r>
      <w:r w:rsidR="00963BA3">
        <w:t xml:space="preserve">материально </w:t>
      </w:r>
      <w:r>
        <w:t>ответственное лицо.</w:t>
      </w:r>
      <w:bookmarkEnd w:id="49"/>
    </w:p>
    <w:p w:rsidR="00975243" w:rsidRDefault="00F94981">
      <w:r>
        <w:rPr>
          <w:i/>
        </w:rPr>
        <w:t xml:space="preserve">(Основание: </w:t>
      </w:r>
      <w:hyperlink r:id="rId175" w:history="1">
        <w:r>
          <w:rPr>
            <w:rStyle w:val="afc"/>
            <w:i/>
          </w:rPr>
          <w:t>п. 9</w:t>
        </w:r>
      </w:hyperlink>
      <w:r>
        <w:rPr>
          <w:i/>
        </w:rPr>
        <w:t xml:space="preserve"> СГС "Учетная политика")</w:t>
      </w:r>
    </w:p>
    <w:p w:rsidR="00975243" w:rsidRDefault="00F94981">
      <w:pPr>
        <w:pStyle w:val="2"/>
      </w:pPr>
      <w:bookmarkStart w:id="50" w:name="_ref_1-91cd04e697ec46"/>
      <w:r>
        <w:t>Безвозмездная передача объектов основных средств оформляется Актом о приеме-передаче объектов нефинансовых активов</w:t>
      </w:r>
      <w:r w:rsidR="00CB4BF9">
        <w:t xml:space="preserve"> (</w:t>
      </w:r>
      <w:hyperlink r:id="rId176" w:history="1">
        <w:r w:rsidR="00CB4BF9">
          <w:rPr>
            <w:rStyle w:val="afc"/>
          </w:rPr>
          <w:t>ф. 0504101</w:t>
        </w:r>
      </w:hyperlink>
      <w:r w:rsidR="00CB4BF9">
        <w:t>) или</w:t>
      </w:r>
      <w:r>
        <w:t xml:space="preserve"> (</w:t>
      </w:r>
      <w:hyperlink r:id="rId177" w:history="1">
        <w:r>
          <w:rPr>
            <w:rStyle w:val="afc"/>
          </w:rPr>
          <w:t>ф. 0510448</w:t>
        </w:r>
      </w:hyperlink>
      <w:r>
        <w:t>).</w:t>
      </w:r>
      <w:bookmarkEnd w:id="50"/>
    </w:p>
    <w:p w:rsidR="00975243" w:rsidRDefault="00F94981">
      <w:r>
        <w:rPr>
          <w:i/>
        </w:rPr>
        <w:t xml:space="preserve">(Основание: </w:t>
      </w:r>
      <w:r w:rsidR="00CB4BF9">
        <w:rPr>
          <w:i/>
        </w:rPr>
        <w:t xml:space="preserve">Методические </w:t>
      </w:r>
      <w:hyperlink r:id="rId178" w:history="1">
        <w:r w:rsidR="00CB4BF9">
          <w:rPr>
            <w:rStyle w:val="afc"/>
            <w:i/>
          </w:rPr>
          <w:t>указания</w:t>
        </w:r>
      </w:hyperlink>
      <w:r w:rsidR="00CB4BF9">
        <w:rPr>
          <w:i/>
        </w:rPr>
        <w:t xml:space="preserve"> № 52н, </w:t>
      </w:r>
      <w:r>
        <w:rPr>
          <w:i/>
        </w:rPr>
        <w:t xml:space="preserve">Методические </w:t>
      </w:r>
      <w:hyperlink r:id="rId179" w:history="1">
        <w:r>
          <w:rPr>
            <w:rStyle w:val="afc"/>
            <w:i/>
          </w:rPr>
          <w:t>указания</w:t>
        </w:r>
      </w:hyperlink>
      <w:r>
        <w:rPr>
          <w:i/>
        </w:rPr>
        <w:t xml:space="preserve"> № 61н)</w:t>
      </w:r>
    </w:p>
    <w:p w:rsidR="00975243" w:rsidRDefault="00F94981">
      <w:pPr>
        <w:pStyle w:val="2"/>
      </w:pPr>
      <w:bookmarkStart w:id="51" w:name="_ref_1-67f464a30b6e41"/>
      <w:r>
        <w:t xml:space="preserve">При приобретении основных средств оформляется Акт о приеме-передаче объектов нефинансовых активов </w:t>
      </w:r>
      <w:r w:rsidR="00CB4BF9">
        <w:t>(</w:t>
      </w:r>
      <w:hyperlink r:id="rId180" w:history="1">
        <w:r w:rsidR="00CB4BF9">
          <w:rPr>
            <w:rStyle w:val="afc"/>
          </w:rPr>
          <w:t>ф. 0504101</w:t>
        </w:r>
      </w:hyperlink>
      <w:r w:rsidR="00CB4BF9">
        <w:t xml:space="preserve">) или </w:t>
      </w:r>
      <w:r>
        <w:t>(</w:t>
      </w:r>
      <w:hyperlink r:id="rId181" w:history="1">
        <w:r>
          <w:rPr>
            <w:rStyle w:val="afc"/>
          </w:rPr>
          <w:t>ф. 0510448</w:t>
        </w:r>
      </w:hyperlink>
      <w:r>
        <w:t>).</w:t>
      </w:r>
      <w:bookmarkEnd w:id="51"/>
    </w:p>
    <w:p w:rsidR="00975243" w:rsidRDefault="00F94981">
      <w:r>
        <w:rPr>
          <w:i/>
        </w:rPr>
        <w:t xml:space="preserve">(Основание: </w:t>
      </w:r>
      <w:r w:rsidR="00CB4BF9">
        <w:rPr>
          <w:i/>
        </w:rPr>
        <w:t xml:space="preserve">Методические </w:t>
      </w:r>
      <w:hyperlink r:id="rId182" w:history="1">
        <w:r w:rsidR="00CB4BF9">
          <w:rPr>
            <w:rStyle w:val="afc"/>
            <w:i/>
          </w:rPr>
          <w:t>указания</w:t>
        </w:r>
      </w:hyperlink>
      <w:r w:rsidR="00CB4BF9">
        <w:rPr>
          <w:i/>
        </w:rPr>
        <w:t xml:space="preserve"> № 52н, </w:t>
      </w:r>
      <w:r>
        <w:rPr>
          <w:i/>
        </w:rPr>
        <w:t xml:space="preserve">Методические </w:t>
      </w:r>
      <w:hyperlink r:id="rId183" w:history="1">
        <w:r>
          <w:rPr>
            <w:rStyle w:val="afc"/>
            <w:i/>
          </w:rPr>
          <w:t>указания</w:t>
        </w:r>
      </w:hyperlink>
      <w:r>
        <w:rPr>
          <w:i/>
        </w:rPr>
        <w:t xml:space="preserve"> № 61н)</w:t>
      </w:r>
    </w:p>
    <w:p w:rsidR="00975243" w:rsidRDefault="00F94981" w:rsidP="00CB4BF9">
      <w:pPr>
        <w:pStyle w:val="2"/>
      </w:pPr>
      <w:bookmarkStart w:id="52" w:name="_ref_1-876eb75286594d"/>
      <w:r>
        <w:t>Частичная ликвидация объекта основных средств при его реконструкции (ремонте, модернизации) оформляется Актом приема-сдачи отремонтированных, реконструированных и модернизированных объектов основных средств (</w:t>
      </w:r>
      <w:hyperlink r:id="rId184" w:history="1">
        <w:r>
          <w:rPr>
            <w:rStyle w:val="afc"/>
          </w:rPr>
          <w:t>ф. 0504103</w:t>
        </w:r>
      </w:hyperlink>
      <w:r>
        <w:t xml:space="preserve">). </w:t>
      </w:r>
      <w:bookmarkEnd w:id="52"/>
    </w:p>
    <w:p w:rsidR="00975243" w:rsidRDefault="00F94981">
      <w:pPr>
        <w:pStyle w:val="1"/>
      </w:pPr>
      <w:bookmarkStart w:id="53" w:name="_ref_1-d830688800d04f"/>
      <w:r>
        <w:t>Нематериальные активы</w:t>
      </w:r>
      <w:bookmarkEnd w:id="53"/>
    </w:p>
    <w:p w:rsidR="00975243" w:rsidRDefault="00F94981">
      <w:pPr>
        <w:pStyle w:val="2"/>
      </w:pPr>
      <w:bookmarkStart w:id="54" w:name="_ref_1-1c6787f5fc6449"/>
      <w:r>
        <w:t>В составе нематериальных активов учитываются объекты, соответствующие критериям признания в качестве НМА, в частности исключительные права на результаты интеллектуальной деятельности и средства индивидуализации.</w:t>
      </w:r>
      <w:bookmarkEnd w:id="54"/>
    </w:p>
    <w:p w:rsidR="00975243" w:rsidRDefault="00F94981">
      <w:r>
        <w:rPr>
          <w:i/>
        </w:rPr>
        <w:t xml:space="preserve">(Основание: </w:t>
      </w:r>
      <w:hyperlink r:id="rId185" w:history="1">
        <w:r>
          <w:rPr>
            <w:rStyle w:val="afc"/>
            <w:i/>
          </w:rPr>
          <w:t>п. 56</w:t>
        </w:r>
      </w:hyperlink>
      <w:r>
        <w:rPr>
          <w:i/>
        </w:rPr>
        <w:t xml:space="preserve"> Инструкции № 157н)</w:t>
      </w:r>
    </w:p>
    <w:p w:rsidR="00975243" w:rsidRDefault="00F94981">
      <w:pPr>
        <w:pStyle w:val="2"/>
      </w:pPr>
      <w:bookmarkStart w:id="55" w:name="_ref_1-18f7f92c96c744"/>
      <w:r>
        <w:t>Объект признается нематериальным активом при одновременном выполнении следующих условий:</w:t>
      </w:r>
      <w:bookmarkEnd w:id="55"/>
    </w:p>
    <w:p w:rsidR="00975243" w:rsidRDefault="00F94981">
      <w:r>
        <w:t>- объект способен приносить экономические выгоды в будущем;</w:t>
      </w:r>
    </w:p>
    <w:p w:rsidR="00975243" w:rsidRDefault="00F94981">
      <w:r>
        <w:t>- у него отсутствует материально-вещественная форма;</w:t>
      </w:r>
    </w:p>
    <w:p w:rsidR="00975243" w:rsidRDefault="00F94981">
      <w:r>
        <w:t>- объект можно идентифицировать;</w:t>
      </w:r>
    </w:p>
    <w:p w:rsidR="00975243" w:rsidRDefault="00F94981">
      <w:r>
        <w:t>- объект предназначен для использования в течение длительного времени, то есть свыше 12 месяцев или обычного операционного цикла, если он превышает 12 месяцев;</w:t>
      </w:r>
    </w:p>
    <w:p w:rsidR="00975243" w:rsidRDefault="00F94981">
      <w:r>
        <w:t>- не предполагается последующая перепродажа данного актива;</w:t>
      </w:r>
    </w:p>
    <w:p w:rsidR="00975243" w:rsidRDefault="00F94981">
      <w:r>
        <w:t>- имеются надлежаще оформленные документы, подтверждающие существование актива;</w:t>
      </w:r>
    </w:p>
    <w:p w:rsidR="00975243" w:rsidRDefault="00F94981">
      <w:r>
        <w:t>- имеются надлежаще оформленные документы, устанавливающие исключительное право на актив;</w:t>
      </w:r>
    </w:p>
    <w:p w:rsidR="00975243" w:rsidRDefault="00F94981">
      <w:r>
        <w:t xml:space="preserve">- в случаях, установленных законодательством РФ, имеются надлежаще оформленные документы, подтверждающие исключительное право на актив (патенты, свидетельства, другие охранные документы, договор об отчуждении исключительного права на результат </w:t>
      </w:r>
      <w:r>
        <w:lastRenderedPageBreak/>
        <w:t>интеллектуальной деятельности или на средство индивидуализации, документы, подтверждающие переход исключительного права без договора и т.п.) или исключительного права на результаты научно-технической деятельности, охраняемые в режиме коммерческой тайны, включая потенциально патентоспособные технические решения и секреты производства (ноу-хау).</w:t>
      </w:r>
    </w:p>
    <w:p w:rsidR="00975243" w:rsidRDefault="00F94981">
      <w:r>
        <w:rPr>
          <w:i/>
        </w:rPr>
        <w:t xml:space="preserve">(Основание: </w:t>
      </w:r>
      <w:hyperlink r:id="rId186" w:history="1">
        <w:r>
          <w:rPr>
            <w:rStyle w:val="afc"/>
            <w:i/>
          </w:rPr>
          <w:t>п. п. 4</w:t>
        </w:r>
      </w:hyperlink>
      <w:r>
        <w:rPr>
          <w:i/>
        </w:rPr>
        <w:t xml:space="preserve">, </w:t>
      </w:r>
      <w:hyperlink r:id="rId187" w:history="1">
        <w:r>
          <w:rPr>
            <w:rStyle w:val="afc"/>
            <w:i/>
          </w:rPr>
          <w:t>6</w:t>
        </w:r>
      </w:hyperlink>
      <w:r>
        <w:rPr>
          <w:i/>
        </w:rPr>
        <w:t xml:space="preserve">, </w:t>
      </w:r>
      <w:hyperlink r:id="rId188" w:history="1">
        <w:r>
          <w:rPr>
            <w:rStyle w:val="afc"/>
            <w:i/>
          </w:rPr>
          <w:t>7</w:t>
        </w:r>
      </w:hyperlink>
      <w:r>
        <w:rPr>
          <w:i/>
        </w:rPr>
        <w:t xml:space="preserve"> СГС "Нематериальные активы", </w:t>
      </w:r>
      <w:hyperlink r:id="rId189" w:history="1">
        <w:r>
          <w:rPr>
            <w:rStyle w:val="afc"/>
            <w:i/>
          </w:rPr>
          <w:t>п. 56</w:t>
        </w:r>
      </w:hyperlink>
      <w:r>
        <w:rPr>
          <w:i/>
        </w:rPr>
        <w:t xml:space="preserve"> Инструкции № 157н)</w:t>
      </w:r>
    </w:p>
    <w:p w:rsidR="00975243" w:rsidRDefault="00F94981">
      <w:pPr>
        <w:pStyle w:val="2"/>
      </w:pPr>
      <w:bookmarkStart w:id="56" w:name="_ref_1-85629c26479c47"/>
      <w:r>
        <w:t>Сроком полезного использования нематериального актива является период, в течение которого предполагается использование актива.</w:t>
      </w:r>
      <w:bookmarkEnd w:id="56"/>
    </w:p>
    <w:p w:rsidR="00975243" w:rsidRDefault="00F94981">
      <w:r>
        <w:rPr>
          <w:i/>
        </w:rPr>
        <w:t xml:space="preserve">(Основание: </w:t>
      </w:r>
      <w:hyperlink r:id="rId190" w:history="1">
        <w:r>
          <w:rPr>
            <w:rStyle w:val="afc"/>
            <w:i/>
          </w:rPr>
          <w:t>п. 60</w:t>
        </w:r>
      </w:hyperlink>
      <w:r>
        <w:rPr>
          <w:i/>
        </w:rPr>
        <w:t xml:space="preserve"> Инструкции № 157н)</w:t>
      </w:r>
    </w:p>
    <w:p w:rsidR="00975243" w:rsidRDefault="00F94981">
      <w:pPr>
        <w:pStyle w:val="2"/>
      </w:pPr>
      <w:bookmarkStart w:id="57" w:name="_ref_1-8db694a6479843"/>
      <w:r>
        <w:t>Аналитический учет вложений в нематериальные активы ведется в Карточке капитальных вложений (</w:t>
      </w:r>
      <w:hyperlink r:id="rId191" w:history="1">
        <w:r>
          <w:rPr>
            <w:rStyle w:val="afc"/>
          </w:rPr>
          <w:t>ф. 0509211</w:t>
        </w:r>
      </w:hyperlink>
      <w:r>
        <w:t>).</w:t>
      </w:r>
      <w:bookmarkEnd w:id="57"/>
    </w:p>
    <w:p w:rsidR="00975243" w:rsidRDefault="00F94981">
      <w:r>
        <w:rPr>
          <w:i/>
        </w:rPr>
        <w:t xml:space="preserve">(Основание: </w:t>
      </w:r>
      <w:hyperlink r:id="rId192" w:history="1">
        <w:r>
          <w:rPr>
            <w:rStyle w:val="afc"/>
            <w:i/>
          </w:rPr>
          <w:t>п. 128</w:t>
        </w:r>
      </w:hyperlink>
      <w:r>
        <w:rPr>
          <w:i/>
        </w:rPr>
        <w:t xml:space="preserve"> Инструкции № 157н, Методические </w:t>
      </w:r>
      <w:hyperlink r:id="rId193" w:history="1">
        <w:r>
          <w:rPr>
            <w:rStyle w:val="afc"/>
            <w:i/>
          </w:rPr>
          <w:t>указания</w:t>
        </w:r>
      </w:hyperlink>
      <w:r>
        <w:rPr>
          <w:i/>
        </w:rPr>
        <w:t xml:space="preserve"> № 61н)</w:t>
      </w:r>
    </w:p>
    <w:p w:rsidR="00275752" w:rsidRDefault="00F94981" w:rsidP="00275752">
      <w:pPr>
        <w:pStyle w:val="2"/>
      </w:pPr>
      <w:bookmarkStart w:id="58" w:name="_ref_1-a661337de34b44"/>
      <w:r>
        <w:t xml:space="preserve">Амортизация </w:t>
      </w:r>
      <w:r w:rsidR="00275752" w:rsidRPr="00275752">
        <w:t xml:space="preserve">по объектам нематериальных активов с определенным сроком полезного использования </w:t>
      </w:r>
      <w:r>
        <w:t>начисляется линейным методом.</w:t>
      </w:r>
      <w:bookmarkEnd w:id="58"/>
      <w:r w:rsidR="00275752">
        <w:t xml:space="preserve"> По объектам нематериальных активов с неопределенным сроком полезного использования амортизация не начисляется</w:t>
      </w:r>
    </w:p>
    <w:p w:rsidR="00975243" w:rsidRDefault="00F94981">
      <w:r>
        <w:rPr>
          <w:i/>
        </w:rPr>
        <w:t xml:space="preserve">(Основание: </w:t>
      </w:r>
      <w:hyperlink r:id="rId194" w:history="1">
        <w:r>
          <w:rPr>
            <w:rStyle w:val="afc"/>
            <w:i/>
          </w:rPr>
          <w:t xml:space="preserve">п. п. </w:t>
        </w:r>
        <w:r w:rsidR="00275752">
          <w:rPr>
            <w:rStyle w:val="afc"/>
            <w:i/>
          </w:rPr>
          <w:t>26</w:t>
        </w:r>
      </w:hyperlink>
      <w:r>
        <w:rPr>
          <w:i/>
        </w:rPr>
        <w:t xml:space="preserve"> СГС "Нематериальные активы")</w:t>
      </w:r>
    </w:p>
    <w:p w:rsidR="000239F8" w:rsidRDefault="000239F8" w:rsidP="000239F8">
      <w:pPr>
        <w:pStyle w:val="2"/>
      </w:pPr>
      <w:bookmarkStart w:id="59" w:name="_ref_1-ed50949e39484b"/>
      <w:bookmarkStart w:id="60" w:name="_ref_1-f8d6eaf6a4874c"/>
      <w:r>
        <w:t>Срок полезного использования объекта НМА - секрета производства (ноу-хау) устанавливается исходя из срока, в течение которого соблюдается конфиденциальность сведений в отношении такого объекта, в том числе путем введения режима коммерческой тайны.</w:t>
      </w:r>
      <w:bookmarkEnd w:id="59"/>
    </w:p>
    <w:p w:rsidR="000239F8" w:rsidRPr="008C2611" w:rsidRDefault="000239F8" w:rsidP="000239F8">
      <w:r>
        <w:t>Если срок охраны конфиденциальности не установлен, в учете возникает </w:t>
      </w:r>
      <w:r w:rsidRPr="008C2611">
        <w:t xml:space="preserve">объект </w:t>
      </w:r>
      <w:hyperlink r:id="rId195" w:history="1">
        <w:r w:rsidRPr="008C2611">
          <w:rPr>
            <w:rStyle w:val="afc"/>
            <w:u w:val="none"/>
          </w:rPr>
          <w:t>НМА с неопределенным сроком полезного использования</w:t>
        </w:r>
      </w:hyperlink>
      <w:r w:rsidRPr="008C2611">
        <w:t>.</w:t>
      </w:r>
    </w:p>
    <w:p w:rsidR="000239F8" w:rsidRDefault="000239F8" w:rsidP="000239F8">
      <w:r>
        <w:rPr>
          <w:i/>
        </w:rPr>
        <w:t xml:space="preserve">(Основание: </w:t>
      </w:r>
      <w:hyperlink r:id="rId196" w:history="1">
        <w:r>
          <w:rPr>
            <w:rStyle w:val="afc"/>
            <w:i/>
          </w:rPr>
          <w:t>п. 1 ст. 1465</w:t>
        </w:r>
      </w:hyperlink>
      <w:r>
        <w:rPr>
          <w:i/>
        </w:rPr>
        <w:t xml:space="preserve">, </w:t>
      </w:r>
      <w:hyperlink r:id="rId197" w:history="1">
        <w:r>
          <w:rPr>
            <w:rStyle w:val="afc"/>
            <w:i/>
          </w:rPr>
          <w:t>ст. 1467</w:t>
        </w:r>
      </w:hyperlink>
      <w:r>
        <w:rPr>
          <w:i/>
        </w:rPr>
        <w:t xml:space="preserve"> ГК РФ)</w:t>
      </w:r>
    </w:p>
    <w:p w:rsidR="00975243" w:rsidRDefault="00F94981">
      <w:pPr>
        <w:pStyle w:val="2"/>
      </w:pPr>
      <w:bookmarkStart w:id="61" w:name="_ref_1-3329f01b02854a"/>
      <w:bookmarkEnd w:id="60"/>
      <w:r>
        <w:t>Для однородных объектов нематериальных активов применяется групповой учет.</w:t>
      </w:r>
      <w:bookmarkEnd w:id="61"/>
    </w:p>
    <w:p w:rsidR="00975243" w:rsidRDefault="00F94981">
      <w:r>
        <w:t>Групповой учет объектов нематериальных активов ведется в Инвентарной карточке группового учета нефинансовых активов (</w:t>
      </w:r>
      <w:hyperlink r:id="rId198" w:history="1">
        <w:r>
          <w:rPr>
            <w:rStyle w:val="afc"/>
          </w:rPr>
          <w:t>ф. 0509216</w:t>
        </w:r>
      </w:hyperlink>
      <w:r>
        <w:t>).</w:t>
      </w:r>
    </w:p>
    <w:p w:rsidR="00975243" w:rsidRDefault="00F94981">
      <w:r>
        <w:rPr>
          <w:i/>
        </w:rPr>
        <w:t xml:space="preserve">(Основание: </w:t>
      </w:r>
      <w:hyperlink r:id="rId199" w:history="1">
        <w:r>
          <w:rPr>
            <w:rStyle w:val="afc"/>
            <w:i/>
          </w:rPr>
          <w:t>п. 9</w:t>
        </w:r>
      </w:hyperlink>
      <w:r>
        <w:rPr>
          <w:i/>
        </w:rPr>
        <w:t xml:space="preserve"> СГС "Учетная политика", Методические </w:t>
      </w:r>
      <w:hyperlink r:id="rId200" w:history="1">
        <w:r>
          <w:rPr>
            <w:rStyle w:val="afc"/>
            <w:i/>
          </w:rPr>
          <w:t>указания</w:t>
        </w:r>
      </w:hyperlink>
      <w:r>
        <w:rPr>
          <w:i/>
        </w:rPr>
        <w:t xml:space="preserve"> № 61н)</w:t>
      </w:r>
    </w:p>
    <w:p w:rsidR="00975243" w:rsidRDefault="00F94981">
      <w:pPr>
        <w:pStyle w:val="1"/>
      </w:pPr>
      <w:bookmarkStart w:id="62" w:name="_ref_1-391058b4711746"/>
      <w:r>
        <w:t>Непроизведенные активы</w:t>
      </w:r>
      <w:bookmarkEnd w:id="62"/>
    </w:p>
    <w:p w:rsidR="00975243" w:rsidRDefault="00F94981">
      <w:pPr>
        <w:pStyle w:val="2"/>
      </w:pPr>
      <w:bookmarkStart w:id="63" w:name="_ref_1-03eab198b81745"/>
      <w:r>
        <w:t>Непроизведенными активами признаются используемые в процессе деятельности объекты нефинансовых активов, не являющиеся продуктами производства, вещное право на которые закреплено в соответствии с законодательством (например, земля).</w:t>
      </w:r>
      <w:bookmarkEnd w:id="63"/>
    </w:p>
    <w:p w:rsidR="00975243" w:rsidRDefault="00F94981">
      <w:r>
        <w:rPr>
          <w:i/>
        </w:rPr>
        <w:t xml:space="preserve">(Основание: </w:t>
      </w:r>
      <w:hyperlink r:id="rId201" w:history="1">
        <w:r>
          <w:rPr>
            <w:rStyle w:val="afc"/>
            <w:i/>
          </w:rPr>
          <w:t>п. 6</w:t>
        </w:r>
      </w:hyperlink>
      <w:r>
        <w:rPr>
          <w:i/>
        </w:rPr>
        <w:t xml:space="preserve"> СГС "Непроизведенные активы", </w:t>
      </w:r>
      <w:hyperlink r:id="rId202" w:history="1">
        <w:r>
          <w:rPr>
            <w:rStyle w:val="afc"/>
            <w:i/>
          </w:rPr>
          <w:t>п. 70</w:t>
        </w:r>
      </w:hyperlink>
      <w:r>
        <w:rPr>
          <w:i/>
        </w:rPr>
        <w:t xml:space="preserve"> Инструкции № 157н)</w:t>
      </w:r>
    </w:p>
    <w:p w:rsidR="00975243" w:rsidRDefault="00F94981">
      <w:pPr>
        <w:pStyle w:val="2"/>
      </w:pPr>
      <w:bookmarkStart w:id="64" w:name="_ref_1-57232a59867044"/>
      <w:r>
        <w:t>Аналитический учет вложений в непроизведенные активы ведется в Карточке капитальных вложений (</w:t>
      </w:r>
      <w:hyperlink r:id="rId203" w:history="1">
        <w:r>
          <w:rPr>
            <w:rStyle w:val="afc"/>
          </w:rPr>
          <w:t>ф. 0509211</w:t>
        </w:r>
      </w:hyperlink>
      <w:r>
        <w:t>).</w:t>
      </w:r>
      <w:bookmarkEnd w:id="64"/>
    </w:p>
    <w:p w:rsidR="00975243" w:rsidRDefault="00F94981">
      <w:r>
        <w:rPr>
          <w:i/>
        </w:rPr>
        <w:t xml:space="preserve">(Основание: </w:t>
      </w:r>
      <w:hyperlink r:id="rId204" w:history="1">
        <w:r>
          <w:rPr>
            <w:rStyle w:val="afc"/>
            <w:i/>
          </w:rPr>
          <w:t>п. 128</w:t>
        </w:r>
      </w:hyperlink>
      <w:r>
        <w:rPr>
          <w:i/>
        </w:rPr>
        <w:t xml:space="preserve"> Инструкции № 157н, Методические </w:t>
      </w:r>
      <w:hyperlink r:id="rId205" w:history="1">
        <w:r>
          <w:rPr>
            <w:rStyle w:val="afc"/>
            <w:i/>
          </w:rPr>
          <w:t>указания</w:t>
        </w:r>
      </w:hyperlink>
      <w:r>
        <w:rPr>
          <w:i/>
        </w:rPr>
        <w:t xml:space="preserve"> № 61н)</w:t>
      </w:r>
    </w:p>
    <w:p w:rsidR="00975243" w:rsidRDefault="00F94981">
      <w:pPr>
        <w:pStyle w:val="2"/>
      </w:pPr>
      <w:bookmarkStart w:id="65" w:name="_ref_1-7f37cfa8abdf4d"/>
      <w:r>
        <w:t>Объект непроизведенных активов учитывается на забалансовом счете 02 "Материальные ценности на хранении", если в отношении него одновременно выполняются следующие условия:</w:t>
      </w:r>
      <w:bookmarkEnd w:id="65"/>
    </w:p>
    <w:p w:rsidR="00975243" w:rsidRDefault="00F94981">
      <w:r>
        <w:t>- объект не приносит экономических выгод;</w:t>
      </w:r>
    </w:p>
    <w:p w:rsidR="00975243" w:rsidRDefault="00F94981">
      <w:r>
        <w:t>- объект не имеет полезного потенциала;</w:t>
      </w:r>
    </w:p>
    <w:p w:rsidR="00975243" w:rsidRDefault="00F94981">
      <w:r>
        <w:t>- не предполагается, что объект будет приносить экономические выгоды.</w:t>
      </w:r>
    </w:p>
    <w:p w:rsidR="00975243" w:rsidRDefault="00F94981">
      <w:r>
        <w:rPr>
          <w:i/>
        </w:rPr>
        <w:t xml:space="preserve">(Основание: </w:t>
      </w:r>
      <w:hyperlink r:id="rId206" w:history="1">
        <w:r>
          <w:rPr>
            <w:rStyle w:val="afc"/>
            <w:i/>
          </w:rPr>
          <w:t>п. 36</w:t>
        </w:r>
      </w:hyperlink>
      <w:r>
        <w:rPr>
          <w:i/>
        </w:rPr>
        <w:t xml:space="preserve"> СГС "Концептуальные основы", </w:t>
      </w:r>
      <w:hyperlink r:id="rId207" w:history="1">
        <w:r>
          <w:rPr>
            <w:rStyle w:val="afc"/>
            <w:i/>
          </w:rPr>
          <w:t>п. 7</w:t>
        </w:r>
      </w:hyperlink>
      <w:r>
        <w:rPr>
          <w:i/>
        </w:rPr>
        <w:t xml:space="preserve"> СГС "Непроизведенные активы")</w:t>
      </w:r>
    </w:p>
    <w:p w:rsidR="00975243" w:rsidRDefault="00F94981">
      <w:pPr>
        <w:pStyle w:val="2"/>
      </w:pPr>
      <w:bookmarkStart w:id="66" w:name="_ref_1-74a657093c0949"/>
      <w:r>
        <w:lastRenderedPageBreak/>
        <w:t>Непроизведенные активы, не являющиеся земельными участками и не имеющие первоначальной стоимости</w:t>
      </w:r>
      <w:r w:rsidR="00DB411C">
        <w:t>,</w:t>
      </w:r>
      <w:r>
        <w:t xml:space="preserve"> в связи с отсутствием затрат на их приобретение</w:t>
      </w:r>
      <w:r w:rsidR="00DB411C">
        <w:t>,</w:t>
      </w:r>
      <w:r>
        <w:t xml:space="preserve"> отражаются в условной оценке, если они соответствуют критериям признания активов. Условная оценка (например, 1 руб. за 1 га) определяется комиссией по поступлению и выбытию активов в момент их отражения на балансе.</w:t>
      </w:r>
      <w:bookmarkEnd w:id="66"/>
    </w:p>
    <w:p w:rsidR="00975243" w:rsidRDefault="00F94981">
      <w:r>
        <w:rPr>
          <w:i/>
        </w:rPr>
        <w:t xml:space="preserve">(Основание: </w:t>
      </w:r>
      <w:hyperlink r:id="rId208" w:history="1">
        <w:r>
          <w:rPr>
            <w:rStyle w:val="afc"/>
            <w:i/>
          </w:rPr>
          <w:t>п. 36</w:t>
        </w:r>
      </w:hyperlink>
      <w:r>
        <w:rPr>
          <w:i/>
        </w:rPr>
        <w:t xml:space="preserve"> СГС "Концептуальные основы", </w:t>
      </w:r>
      <w:hyperlink r:id="rId209" w:history="1">
        <w:r>
          <w:rPr>
            <w:rStyle w:val="afc"/>
            <w:i/>
          </w:rPr>
          <w:t>Письмо</w:t>
        </w:r>
      </w:hyperlink>
      <w:r>
        <w:rPr>
          <w:i/>
        </w:rPr>
        <w:t xml:space="preserve"> Минфина России от 27.10.2015 № 02-05-10/61628)</w:t>
      </w:r>
    </w:p>
    <w:p w:rsidR="00134392" w:rsidRPr="00AF392F" w:rsidRDefault="00134392" w:rsidP="00134392">
      <w:pPr>
        <w:pStyle w:val="2"/>
      </w:pPr>
      <w:bookmarkStart w:id="67" w:name="_ref_1-f7d45dd3997846"/>
      <w:r w:rsidRPr="00AF392F">
        <w:t xml:space="preserve">Земельные участки, закрепленные за учреждением на праве постоянного (бессрочного) пользования (в т. ч. расположенные под объектами недвижимости), учитываются на счете 1 103 11 330 "Земля - недвижимое имущество учреждения". Основание для постановки на учет - свидетельство, подтверждающее право пользования земельным участком. Учет ведется по кадастровой стоимости </w:t>
      </w:r>
    </w:p>
    <w:p w:rsidR="00134392" w:rsidRPr="00AF392F" w:rsidRDefault="00134392" w:rsidP="00134392">
      <w:pPr>
        <w:pStyle w:val="FORMATTEXT"/>
        <w:spacing w:before="120"/>
        <w:ind w:firstLine="567"/>
        <w:jc w:val="both"/>
        <w:rPr>
          <w:i/>
          <w:sz w:val="22"/>
          <w:szCs w:val="22"/>
        </w:rPr>
      </w:pPr>
      <w:r w:rsidRPr="00AF392F">
        <w:rPr>
          <w:i/>
          <w:sz w:val="22"/>
          <w:szCs w:val="22"/>
        </w:rPr>
        <w:t>(</w:t>
      </w:r>
      <w:r>
        <w:rPr>
          <w:i/>
          <w:sz w:val="22"/>
          <w:szCs w:val="22"/>
        </w:rPr>
        <w:t>О</w:t>
      </w:r>
      <w:r w:rsidRPr="00AF392F">
        <w:rPr>
          <w:i/>
          <w:sz w:val="22"/>
          <w:szCs w:val="22"/>
        </w:rPr>
        <w:t>снование: п</w:t>
      </w:r>
      <w:r>
        <w:rPr>
          <w:i/>
          <w:sz w:val="22"/>
          <w:szCs w:val="22"/>
        </w:rPr>
        <w:t>.</w:t>
      </w:r>
      <w:r w:rsidRPr="00AF392F">
        <w:rPr>
          <w:i/>
          <w:sz w:val="22"/>
          <w:szCs w:val="22"/>
        </w:rPr>
        <w:t>71, 78 Инструкции №157н).</w:t>
      </w:r>
    </w:p>
    <w:p w:rsidR="00975243" w:rsidRDefault="00F94981">
      <w:pPr>
        <w:pStyle w:val="2"/>
      </w:pPr>
      <w:r>
        <w:t>Проверка актуальности кадастровой стоимости земельного участка, по которой он отражен в учете, осуществляется ежегодно, перед составлением годовой отчетности. Если выявлено изменение кадастровой стоимости, в учете отражается изменение стоимости земельного участка - объекта непроизведенных активов</w:t>
      </w:r>
      <w:r w:rsidR="00134392">
        <w:t xml:space="preserve"> </w:t>
      </w:r>
      <w:r w:rsidR="00134392" w:rsidRPr="001C7389">
        <w:t>на последний рабочей день отчетного года.</w:t>
      </w:r>
      <w:bookmarkEnd w:id="67"/>
    </w:p>
    <w:p w:rsidR="00975243" w:rsidRDefault="00F94981">
      <w:pPr>
        <w:rPr>
          <w:i/>
        </w:rPr>
      </w:pPr>
      <w:r>
        <w:rPr>
          <w:i/>
        </w:rPr>
        <w:t xml:space="preserve">(Основание: </w:t>
      </w:r>
      <w:hyperlink r:id="rId210" w:history="1">
        <w:r>
          <w:rPr>
            <w:rStyle w:val="afc"/>
            <w:i/>
          </w:rPr>
          <w:t>п. 71</w:t>
        </w:r>
      </w:hyperlink>
      <w:r>
        <w:rPr>
          <w:i/>
        </w:rPr>
        <w:t xml:space="preserve"> Инструкции № 157н</w:t>
      </w:r>
      <w:r>
        <w:t>, </w:t>
      </w:r>
      <w:hyperlink r:id="rId211" w:history="1">
        <w:r>
          <w:rPr>
            <w:rStyle w:val="afc"/>
            <w:i/>
          </w:rPr>
          <w:t>п. 16</w:t>
        </w:r>
      </w:hyperlink>
      <w:r>
        <w:rPr>
          <w:i/>
        </w:rPr>
        <w:t xml:space="preserve"> Инструкции № 162н)</w:t>
      </w:r>
    </w:p>
    <w:p w:rsidR="00DB411C" w:rsidRDefault="00DB411C" w:rsidP="00DB411C">
      <w:pPr>
        <w:pStyle w:val="2"/>
      </w:pPr>
      <w:bookmarkStart w:id="68" w:name="_ref_1-134f7a0a36474d"/>
      <w:r>
        <w:t>Затраты на реконструкцию, модернизацию объектов непроизведенных активов отражаются в составе расходов текущего периода.</w:t>
      </w:r>
      <w:bookmarkEnd w:id="68"/>
    </w:p>
    <w:p w:rsidR="00DB411C" w:rsidRDefault="00DB411C" w:rsidP="00DB411C">
      <w:r>
        <w:rPr>
          <w:i/>
        </w:rPr>
        <w:t xml:space="preserve">(Основание: </w:t>
      </w:r>
      <w:hyperlink r:id="rId212" w:history="1">
        <w:r>
          <w:rPr>
            <w:rStyle w:val="afc"/>
            <w:i/>
          </w:rPr>
          <w:t>п. 33</w:t>
        </w:r>
      </w:hyperlink>
      <w:r>
        <w:rPr>
          <w:i/>
        </w:rPr>
        <w:t xml:space="preserve"> СГС "Непроизведенные активы")</w:t>
      </w:r>
    </w:p>
    <w:p w:rsidR="00975243" w:rsidRDefault="00F94981">
      <w:pPr>
        <w:pStyle w:val="1"/>
      </w:pPr>
      <w:bookmarkStart w:id="69" w:name="_ref_1-50a121e1b3244d"/>
      <w:r>
        <w:t>Материальные запасы</w:t>
      </w:r>
      <w:bookmarkEnd w:id="69"/>
    </w:p>
    <w:p w:rsidR="00975243" w:rsidRDefault="00F94981" w:rsidP="00A13006">
      <w:pPr>
        <w:pStyle w:val="2"/>
      </w:pPr>
      <w:bookmarkStart w:id="70" w:name="_ref_1-acfdc3ca985e45"/>
      <w:r>
        <w:t>Единицей бухгалтерского учета материальных запасов является</w:t>
      </w:r>
      <w:r w:rsidR="00A13006">
        <w:t xml:space="preserve"> </w:t>
      </w:r>
      <w:bookmarkEnd w:id="70"/>
      <w:r>
        <w:t>номенклатурная (реестровая) единица.</w:t>
      </w:r>
    </w:p>
    <w:p w:rsidR="00975243" w:rsidRDefault="00F94981">
      <w:r>
        <w:rPr>
          <w:i/>
        </w:rPr>
        <w:t xml:space="preserve">(Основание: </w:t>
      </w:r>
      <w:hyperlink r:id="rId213" w:history="1">
        <w:r>
          <w:rPr>
            <w:rStyle w:val="afc"/>
            <w:i/>
          </w:rPr>
          <w:t>п. 101</w:t>
        </w:r>
      </w:hyperlink>
      <w:r>
        <w:rPr>
          <w:i/>
        </w:rPr>
        <w:t xml:space="preserve"> Инструкции № 157н, </w:t>
      </w:r>
      <w:hyperlink r:id="rId214" w:history="1">
        <w:r>
          <w:rPr>
            <w:rStyle w:val="afc"/>
            <w:i/>
          </w:rPr>
          <w:t>п. 8</w:t>
        </w:r>
      </w:hyperlink>
      <w:r>
        <w:rPr>
          <w:i/>
        </w:rPr>
        <w:t xml:space="preserve"> СГС "Запасы")</w:t>
      </w:r>
    </w:p>
    <w:p w:rsidR="00975243" w:rsidRDefault="00F94981">
      <w:pPr>
        <w:pStyle w:val="2"/>
      </w:pPr>
      <w:bookmarkStart w:id="71" w:name="_ref_1-ddf964b1eaa44a"/>
      <w:r>
        <w:t>Оценка материальных запасов, приобретенных за плату, осуществляется по фактической стоимости приобретения с учетом расходов, связанных с их приобретением.</w:t>
      </w:r>
      <w:bookmarkEnd w:id="71"/>
    </w:p>
    <w:p w:rsidR="00975243" w:rsidRDefault="00F94981">
      <w:r>
        <w:t>При одновременном приобретении нескольких видов материальных запасов такие расходы распределяются пропорционально договорной цене приобретаемых материалов.</w:t>
      </w:r>
    </w:p>
    <w:p w:rsidR="00DB411C" w:rsidRDefault="00DB411C" w:rsidP="00DB411C">
      <w:pPr>
        <w:pStyle w:val="2"/>
        <w:numPr>
          <w:ilvl w:val="0"/>
          <w:numId w:val="0"/>
        </w:numPr>
        <w:ind w:firstLine="482"/>
      </w:pPr>
      <w:r w:rsidRPr="003B1D39">
        <w:t>На основании решения Комиссии по принятию и выбытию активов, принятые к учету как материальные запасы мониторы, системные блоки и пр. активы могут быть переведены в состав основных средств</w:t>
      </w:r>
      <w:r>
        <w:t xml:space="preserve"> и учитываться как отдельные инвентарные объекты или их группы.</w:t>
      </w:r>
    </w:p>
    <w:p w:rsidR="00975243" w:rsidRDefault="00F94981">
      <w:r>
        <w:rPr>
          <w:i/>
        </w:rPr>
        <w:t>(</w:t>
      </w:r>
      <w:r>
        <w:t xml:space="preserve">Основание: </w:t>
      </w:r>
      <w:hyperlink r:id="rId215" w:history="1">
        <w:r>
          <w:rPr>
            <w:rStyle w:val="afc"/>
            <w:i/>
          </w:rPr>
          <w:t>п. п. 100</w:t>
        </w:r>
      </w:hyperlink>
      <w:r>
        <w:rPr>
          <w:i/>
        </w:rPr>
        <w:t xml:space="preserve">, </w:t>
      </w:r>
      <w:hyperlink r:id="rId216" w:history="1">
        <w:r>
          <w:rPr>
            <w:rStyle w:val="afc"/>
            <w:i/>
          </w:rPr>
          <w:t>102</w:t>
        </w:r>
      </w:hyperlink>
      <w:r>
        <w:rPr>
          <w:i/>
        </w:rPr>
        <w:t xml:space="preserve"> Инструкции № 157н, </w:t>
      </w:r>
      <w:hyperlink r:id="rId217" w:history="1">
        <w:r>
          <w:rPr>
            <w:rStyle w:val="afc"/>
            <w:i/>
          </w:rPr>
          <w:t>п. 9</w:t>
        </w:r>
      </w:hyperlink>
      <w:r>
        <w:rPr>
          <w:i/>
        </w:rPr>
        <w:t xml:space="preserve"> СГС "Учетная политика")</w:t>
      </w:r>
    </w:p>
    <w:p w:rsidR="00975243" w:rsidRDefault="00F94981">
      <w:pPr>
        <w:pStyle w:val="2"/>
      </w:pPr>
      <w:bookmarkStart w:id="72" w:name="_ref_1-96ff0450a7ac46"/>
      <w:r>
        <w:t>Аналитический учет вложений в материальные запасы ведется в Карточке капитальных вложений (</w:t>
      </w:r>
      <w:hyperlink r:id="rId218" w:history="1">
        <w:r>
          <w:rPr>
            <w:rStyle w:val="afc"/>
          </w:rPr>
          <w:t>ф. 0509211</w:t>
        </w:r>
      </w:hyperlink>
      <w:r>
        <w:t>).</w:t>
      </w:r>
      <w:bookmarkEnd w:id="72"/>
    </w:p>
    <w:p w:rsidR="00975243" w:rsidRDefault="00F94981">
      <w:r>
        <w:rPr>
          <w:i/>
        </w:rPr>
        <w:t xml:space="preserve">(Основание: </w:t>
      </w:r>
      <w:hyperlink r:id="rId219" w:history="1">
        <w:r>
          <w:rPr>
            <w:rStyle w:val="afc"/>
            <w:i/>
          </w:rPr>
          <w:t>п. 128</w:t>
        </w:r>
      </w:hyperlink>
      <w:r>
        <w:rPr>
          <w:i/>
        </w:rPr>
        <w:t xml:space="preserve"> Инструкции № 157н, Методические </w:t>
      </w:r>
      <w:hyperlink r:id="rId220" w:history="1">
        <w:r>
          <w:rPr>
            <w:rStyle w:val="afc"/>
            <w:i/>
          </w:rPr>
          <w:t>указания</w:t>
        </w:r>
      </w:hyperlink>
      <w:r>
        <w:rPr>
          <w:i/>
        </w:rPr>
        <w:t xml:space="preserve"> № 61н)</w:t>
      </w:r>
    </w:p>
    <w:p w:rsidR="00975243" w:rsidRDefault="00F94981">
      <w:pPr>
        <w:pStyle w:val="2"/>
      </w:pPr>
      <w:bookmarkStart w:id="73" w:name="_ref_1-1d35f8f33f494e"/>
      <w:r>
        <w:t>Признание в учете материалов, полученных при ликвидации нефинансовых материальных активов (в том числе ветоши, полученной от списания мягкого инвентаря), отражается по справедливой стоимости, определяемой методом рыночных цен.</w:t>
      </w:r>
      <w:bookmarkEnd w:id="73"/>
    </w:p>
    <w:p w:rsidR="00975243" w:rsidRDefault="00F94981">
      <w:r>
        <w:rPr>
          <w:i/>
        </w:rPr>
        <w:t xml:space="preserve">(Основание: </w:t>
      </w:r>
      <w:hyperlink r:id="rId221" w:history="1">
        <w:r>
          <w:rPr>
            <w:rStyle w:val="afc"/>
            <w:i/>
          </w:rPr>
          <w:t>п. п. 52</w:t>
        </w:r>
      </w:hyperlink>
      <w:r>
        <w:rPr>
          <w:i/>
        </w:rPr>
        <w:t xml:space="preserve">, </w:t>
      </w:r>
      <w:hyperlink r:id="rId222" w:history="1">
        <w:r>
          <w:rPr>
            <w:rStyle w:val="afc"/>
            <w:i/>
          </w:rPr>
          <w:t>54</w:t>
        </w:r>
      </w:hyperlink>
      <w:r>
        <w:rPr>
          <w:i/>
        </w:rPr>
        <w:t xml:space="preserve"> СГС "Концептуальные основы")</w:t>
      </w:r>
    </w:p>
    <w:p w:rsidR="00975243" w:rsidRDefault="00F94981" w:rsidP="00D760F6">
      <w:pPr>
        <w:pStyle w:val="2"/>
      </w:pPr>
      <w:bookmarkStart w:id="74" w:name="_ref_1-e9adefc561a74e"/>
      <w:r>
        <w:t xml:space="preserve">Оценка материальных запасов при их выбытии осуществляется </w:t>
      </w:r>
      <w:bookmarkEnd w:id="74"/>
      <w:r>
        <w:t>по фактической стоимости каждой единицы.</w:t>
      </w:r>
    </w:p>
    <w:p w:rsidR="00975243" w:rsidRDefault="00F94981">
      <w:r>
        <w:rPr>
          <w:i/>
        </w:rPr>
        <w:lastRenderedPageBreak/>
        <w:t xml:space="preserve">(Основание: </w:t>
      </w:r>
      <w:hyperlink r:id="rId223" w:history="1">
        <w:r>
          <w:rPr>
            <w:rStyle w:val="afc"/>
            <w:i/>
          </w:rPr>
          <w:t>п. 46</w:t>
        </w:r>
      </w:hyperlink>
      <w:r>
        <w:rPr>
          <w:i/>
        </w:rPr>
        <w:t xml:space="preserve"> СГС "Концептуальные основы", </w:t>
      </w:r>
      <w:hyperlink r:id="rId224" w:history="1">
        <w:r>
          <w:rPr>
            <w:rStyle w:val="afc"/>
            <w:i/>
          </w:rPr>
          <w:t>п. 108</w:t>
        </w:r>
      </w:hyperlink>
      <w:r>
        <w:rPr>
          <w:i/>
        </w:rPr>
        <w:t xml:space="preserve"> Инструкции № 157н)</w:t>
      </w:r>
    </w:p>
    <w:p w:rsidR="00975243" w:rsidRDefault="00F94981">
      <w:pPr>
        <w:pStyle w:val="2"/>
      </w:pPr>
      <w:bookmarkStart w:id="75" w:name="_ref_1-4e80c25264054c"/>
      <w:r>
        <w:t xml:space="preserve">Нормы расхода ГСМ утверждаются в виде отдельного документа на основании Методических </w:t>
      </w:r>
      <w:hyperlink r:id="rId225" w:history="1">
        <w:r>
          <w:rPr>
            <w:rStyle w:val="afc"/>
          </w:rPr>
          <w:t>рекомендаций</w:t>
        </w:r>
      </w:hyperlink>
      <w:r>
        <w:t xml:space="preserve"> № АМ-23-р.</w:t>
      </w:r>
      <w:bookmarkEnd w:id="75"/>
    </w:p>
    <w:p w:rsidR="00975243" w:rsidRDefault="00F94981">
      <w:r>
        <w:rPr>
          <w:i/>
        </w:rPr>
        <w:t xml:space="preserve">(Основание: </w:t>
      </w:r>
      <w:hyperlink r:id="rId226" w:history="1">
        <w:r>
          <w:rPr>
            <w:rStyle w:val="afc"/>
            <w:i/>
          </w:rPr>
          <w:t>п. 9</w:t>
        </w:r>
      </w:hyperlink>
      <w:r>
        <w:rPr>
          <w:i/>
        </w:rPr>
        <w:t xml:space="preserve"> СГС "Учетная политика")</w:t>
      </w:r>
    </w:p>
    <w:p w:rsidR="00975243" w:rsidRDefault="00F94981">
      <w:pPr>
        <w:pStyle w:val="2"/>
      </w:pPr>
      <w:bookmarkStart w:id="76" w:name="_ref_1-d4ce37df336b4c"/>
      <w:r>
        <w:t xml:space="preserve">При отсутствии распоряжения региональных (местных) органов власти период применения зимней надбавки к нормам расхода ГСМ соответствует периоду, установленному в Методических </w:t>
      </w:r>
      <w:hyperlink r:id="rId227" w:history="1">
        <w:r>
          <w:rPr>
            <w:rStyle w:val="afc"/>
          </w:rPr>
          <w:t>рекомендациях</w:t>
        </w:r>
      </w:hyperlink>
      <w:r>
        <w:t xml:space="preserve"> № АМ-23-р.</w:t>
      </w:r>
      <w:bookmarkEnd w:id="76"/>
    </w:p>
    <w:p w:rsidR="00975243" w:rsidRDefault="00F94981">
      <w:r>
        <w:rPr>
          <w:i/>
        </w:rPr>
        <w:t xml:space="preserve">(Основание: Методические </w:t>
      </w:r>
      <w:hyperlink r:id="rId228" w:history="1">
        <w:r>
          <w:rPr>
            <w:rStyle w:val="afc"/>
            <w:i/>
          </w:rPr>
          <w:t>рекомендации</w:t>
        </w:r>
      </w:hyperlink>
      <w:r>
        <w:rPr>
          <w:i/>
        </w:rPr>
        <w:t xml:space="preserve"> № АМ-23-р)</w:t>
      </w:r>
    </w:p>
    <w:p w:rsidR="00975243" w:rsidRDefault="00F94981">
      <w:pPr>
        <w:pStyle w:val="2"/>
      </w:pPr>
      <w:bookmarkStart w:id="77" w:name="_ref_1-8d35be0d571544"/>
      <w:r>
        <w:t>Передача материальных запасов подрядчику для изготовления (создания) объектов нефинансовых активов осуществляется по Накладной на отпуск материальных ценностей на сторону (</w:t>
      </w:r>
      <w:hyperlink r:id="rId229" w:history="1">
        <w:r>
          <w:rPr>
            <w:rStyle w:val="afc"/>
          </w:rPr>
          <w:t>ф. 0510458</w:t>
        </w:r>
      </w:hyperlink>
      <w:r>
        <w:t>).</w:t>
      </w:r>
      <w:bookmarkEnd w:id="77"/>
    </w:p>
    <w:p w:rsidR="00975243" w:rsidRDefault="00F94981">
      <w:r>
        <w:rPr>
          <w:i/>
        </w:rPr>
        <w:t xml:space="preserve">(Основание: </w:t>
      </w:r>
      <w:hyperlink r:id="rId230" w:history="1">
        <w:r>
          <w:rPr>
            <w:rStyle w:val="afc"/>
            <w:i/>
          </w:rPr>
          <w:t>п. 116</w:t>
        </w:r>
      </w:hyperlink>
      <w:r>
        <w:rPr>
          <w:i/>
        </w:rPr>
        <w:t xml:space="preserve"> Инструкции № 157н)</w:t>
      </w:r>
    </w:p>
    <w:p w:rsidR="00975243" w:rsidRDefault="00F94981">
      <w:pPr>
        <w:pStyle w:val="2"/>
      </w:pPr>
      <w:bookmarkStart w:id="78" w:name="_ref_1-2706e9ad788947"/>
      <w:r>
        <w:t>Выдача запасных частей и хозяйственных материалов (электролампочек, мыла, щеток и т.п.) на хозяйственные нужды оформляется Ведомостью выдачи материальных ценностей на нужды учреждения (</w:t>
      </w:r>
      <w:hyperlink r:id="rId231" w:history="1">
        <w:r>
          <w:rPr>
            <w:rStyle w:val="afc"/>
          </w:rPr>
          <w:t>ф. 0504210</w:t>
        </w:r>
      </w:hyperlink>
      <w:r>
        <w:t>), которая является основанием для их списания.</w:t>
      </w:r>
      <w:bookmarkEnd w:id="78"/>
    </w:p>
    <w:p w:rsidR="00975243" w:rsidRDefault="00F94981">
      <w:r>
        <w:rPr>
          <w:i/>
        </w:rPr>
        <w:t xml:space="preserve">(Основание: </w:t>
      </w:r>
      <w:hyperlink r:id="rId232" w:history="1">
        <w:r>
          <w:rPr>
            <w:rStyle w:val="afc"/>
            <w:i/>
          </w:rPr>
          <w:t>п. 9</w:t>
        </w:r>
      </w:hyperlink>
      <w:r>
        <w:rPr>
          <w:i/>
        </w:rPr>
        <w:t xml:space="preserve"> СГС "Учетная политика")</w:t>
      </w:r>
    </w:p>
    <w:p w:rsidR="00975243" w:rsidRDefault="00F94981">
      <w:pPr>
        <w:pStyle w:val="1"/>
      </w:pPr>
      <w:bookmarkStart w:id="79" w:name="_ref_1-c612af5079154e"/>
      <w:r>
        <w:t>Денежные средства, денежные эквиваленты и денежные документы</w:t>
      </w:r>
      <w:bookmarkEnd w:id="79"/>
    </w:p>
    <w:p w:rsidR="00975243" w:rsidRDefault="00F94981">
      <w:pPr>
        <w:pStyle w:val="2"/>
      </w:pPr>
      <w:bookmarkStart w:id="80" w:name="_ref_1-adc525be85af40"/>
      <w:r>
        <w:t xml:space="preserve">Учет денежных средств осуществляется в соответствии с требованиями, установленными </w:t>
      </w:r>
      <w:hyperlink r:id="rId233" w:history="1">
        <w:r>
          <w:rPr>
            <w:rStyle w:val="afc"/>
          </w:rPr>
          <w:t>Порядком</w:t>
        </w:r>
      </w:hyperlink>
      <w:r>
        <w:t xml:space="preserve"> ведения кассовых операций.</w:t>
      </w:r>
      <w:bookmarkEnd w:id="80"/>
    </w:p>
    <w:p w:rsidR="00975243" w:rsidRDefault="00F94981">
      <w:r>
        <w:rPr>
          <w:i/>
        </w:rPr>
        <w:t xml:space="preserve">(Основание: </w:t>
      </w:r>
      <w:hyperlink r:id="rId234" w:history="1">
        <w:r>
          <w:rPr>
            <w:rStyle w:val="afc"/>
            <w:i/>
          </w:rPr>
          <w:t>Указание</w:t>
        </w:r>
      </w:hyperlink>
      <w:r>
        <w:rPr>
          <w:i/>
        </w:rPr>
        <w:t xml:space="preserve"> № 3210-У)</w:t>
      </w:r>
    </w:p>
    <w:p w:rsidR="00975243" w:rsidRDefault="00F94981">
      <w:pPr>
        <w:pStyle w:val="2"/>
      </w:pPr>
      <w:bookmarkStart w:id="81" w:name="_ref_1-384b1b908cdf44"/>
      <w:r>
        <w:t xml:space="preserve">Кассовая книга </w:t>
      </w:r>
      <w:hyperlink r:id="rId235" w:history="1">
        <w:r>
          <w:rPr>
            <w:rStyle w:val="afc"/>
          </w:rPr>
          <w:t>(ф. 0504514)</w:t>
        </w:r>
      </w:hyperlink>
      <w:r>
        <w:t xml:space="preserve"> оформляется на бумажном носителе с применением компьютерной программы </w:t>
      </w:r>
      <w:r w:rsidR="002949BC">
        <w:t>«1С: Бухгалтерия».</w:t>
      </w:r>
      <w:bookmarkEnd w:id="81"/>
    </w:p>
    <w:p w:rsidR="00975243" w:rsidRDefault="00F94981">
      <w:r>
        <w:rPr>
          <w:i/>
        </w:rPr>
        <w:t xml:space="preserve">(Основание: </w:t>
      </w:r>
      <w:hyperlink r:id="rId236" w:history="1">
        <w:r>
          <w:rPr>
            <w:rStyle w:val="afc"/>
            <w:i/>
          </w:rPr>
          <w:t>пп. 4.7 п. 4</w:t>
        </w:r>
      </w:hyperlink>
      <w:r>
        <w:rPr>
          <w:i/>
        </w:rPr>
        <w:t xml:space="preserve"> Указания № 3210-У, </w:t>
      </w:r>
      <w:hyperlink r:id="rId237" w:history="1">
        <w:r>
          <w:rPr>
            <w:rStyle w:val="afc"/>
            <w:i/>
          </w:rPr>
          <w:t>п. 167</w:t>
        </w:r>
      </w:hyperlink>
      <w:r>
        <w:rPr>
          <w:i/>
        </w:rPr>
        <w:t xml:space="preserve"> Инструкции № 157н)</w:t>
      </w:r>
    </w:p>
    <w:p w:rsidR="00975243" w:rsidRDefault="00F94981">
      <w:pPr>
        <w:pStyle w:val="2"/>
      </w:pPr>
      <w:bookmarkStart w:id="82" w:name="_ref_1-25728a2845f248"/>
      <w:r>
        <w:t>В составе денежных документов учитываются:</w:t>
      </w:r>
      <w:bookmarkEnd w:id="82"/>
    </w:p>
    <w:p w:rsidR="002949BC" w:rsidRDefault="00F94981">
      <w:pPr>
        <w:pStyle w:val="ab"/>
        <w:numPr>
          <w:ilvl w:val="1"/>
          <w:numId w:val="9"/>
        </w:numPr>
        <w:spacing w:after="0"/>
        <w:ind w:left="964"/>
        <w:jc w:val="both"/>
      </w:pPr>
      <w:r>
        <w:t>почтовые конверты с марками</w:t>
      </w:r>
    </w:p>
    <w:p w:rsidR="00975243" w:rsidRDefault="00F94981" w:rsidP="00D760F6">
      <w:pPr>
        <w:pStyle w:val="ab"/>
        <w:numPr>
          <w:ilvl w:val="1"/>
          <w:numId w:val="9"/>
        </w:numPr>
        <w:spacing w:after="0"/>
        <w:ind w:left="964"/>
        <w:jc w:val="both"/>
      </w:pPr>
      <w:r>
        <w:t>отдельно приобретаемые почтовые марки.</w:t>
      </w:r>
    </w:p>
    <w:p w:rsidR="00975243" w:rsidRDefault="00F94981">
      <w:r>
        <w:rPr>
          <w:i/>
        </w:rPr>
        <w:t xml:space="preserve">(Основание: </w:t>
      </w:r>
      <w:hyperlink r:id="rId238" w:history="1">
        <w:r>
          <w:rPr>
            <w:rStyle w:val="afc"/>
            <w:i/>
          </w:rPr>
          <w:t>п. 169</w:t>
        </w:r>
      </w:hyperlink>
      <w:r>
        <w:rPr>
          <w:i/>
        </w:rPr>
        <w:t xml:space="preserve"> Инструкции № 157н)</w:t>
      </w:r>
    </w:p>
    <w:p w:rsidR="00975243" w:rsidRDefault="00F94981">
      <w:pPr>
        <w:pStyle w:val="2"/>
      </w:pPr>
      <w:bookmarkStart w:id="83" w:name="_ref_1-400fb103444645"/>
      <w:r>
        <w:t>Денежные документы принимаются в кассу и учитываются по первоначальной стоимости, сформированной в объеме фактических затрат, с учетом всех налогов, в том числе возмещаемых.</w:t>
      </w:r>
      <w:bookmarkEnd w:id="83"/>
    </w:p>
    <w:p w:rsidR="00975243" w:rsidRDefault="00F94981">
      <w:r>
        <w:rPr>
          <w:i/>
        </w:rPr>
        <w:t xml:space="preserve">(Основание: </w:t>
      </w:r>
      <w:hyperlink r:id="rId239" w:history="1">
        <w:r>
          <w:rPr>
            <w:rStyle w:val="afc"/>
            <w:i/>
          </w:rPr>
          <w:t>п. 9</w:t>
        </w:r>
      </w:hyperlink>
      <w:r>
        <w:rPr>
          <w:i/>
        </w:rPr>
        <w:t xml:space="preserve"> СГС "Учетная политика")</w:t>
      </w:r>
    </w:p>
    <w:p w:rsidR="00975243" w:rsidRDefault="00F94981">
      <w:pPr>
        <w:pStyle w:val="1"/>
      </w:pPr>
      <w:bookmarkStart w:id="84" w:name="_ref_1-8fd5a8c2a3d04f"/>
      <w:r>
        <w:t>Расчеты с дебиторами и кредиторами</w:t>
      </w:r>
      <w:bookmarkEnd w:id="84"/>
    </w:p>
    <w:p w:rsidR="00975243" w:rsidRDefault="00F94981">
      <w:pPr>
        <w:pStyle w:val="2"/>
      </w:pPr>
      <w:bookmarkStart w:id="85" w:name="_ref_1-2469639581744d"/>
      <w:r>
        <w:t>Сумма ущерба от недостач (хищений) материальных ценностей определяется исходя из текущей восстановительной стоимости, устанавливаемой комиссией по поступлению и выбытию активов.</w:t>
      </w:r>
      <w:bookmarkEnd w:id="85"/>
    </w:p>
    <w:p w:rsidR="00975243" w:rsidRDefault="00F94981">
      <w:r>
        <w:rPr>
          <w:i/>
        </w:rPr>
        <w:t xml:space="preserve">(Основание: </w:t>
      </w:r>
      <w:hyperlink r:id="rId240" w:history="1">
        <w:r>
          <w:rPr>
            <w:rStyle w:val="afc"/>
            <w:i/>
          </w:rPr>
          <w:t>п. 220</w:t>
        </w:r>
      </w:hyperlink>
      <w:r>
        <w:rPr>
          <w:i/>
        </w:rPr>
        <w:t xml:space="preserve"> Инструкции № 157н)</w:t>
      </w:r>
    </w:p>
    <w:p w:rsidR="00975243" w:rsidRDefault="00F94981">
      <w:pPr>
        <w:pStyle w:val="2"/>
      </w:pPr>
      <w:bookmarkStart w:id="86" w:name="_ref_1-137a66bb71a84b"/>
      <w:r>
        <w:t xml:space="preserve">Задолженность дебиторов по штрафам, пеням, иным санкциям, предусмотренным контрактом (договором, соглашением), который заключен согласно Федеральному </w:t>
      </w:r>
      <w:hyperlink r:id="rId241" w:history="1">
        <w:r>
          <w:rPr>
            <w:rStyle w:val="afc"/>
          </w:rPr>
          <w:t>закону</w:t>
        </w:r>
      </w:hyperlink>
      <w:r>
        <w:t xml:space="preserve"> от 05.04.2013 № 44-ФЗ, отражается в учете на дату возникновения права соответствующего требования по контракту (договору, соглашению) на основании бухгалтерской справки и с </w:t>
      </w:r>
      <w:r>
        <w:lastRenderedPageBreak/>
        <w:t>приложением обоснованного расчета. При этом пени начисляются на конец каждого месяца и (или) на дату прекращения оснований для их дальнейшего начисления. </w:t>
      </w:r>
      <w:bookmarkEnd w:id="86"/>
    </w:p>
    <w:p w:rsidR="00975243" w:rsidRDefault="00F94981">
      <w:r>
        <w:t>В случае если контрагент не согласен с предъявленным требованием, оспариваемая задолженность отражается в составе доходов будущих периодов. По факту определения судом размера соответствующих платежей на основании вступившего в силу судебного акта данная сумма со счета учета доходов будущих периодов относится на доходы текущего периода, а разница списывается на уменьшение ранее отраженной дебиторской задолженности.</w:t>
      </w:r>
    </w:p>
    <w:p w:rsidR="00975243" w:rsidRDefault="00F94981">
      <w:r>
        <w:rPr>
          <w:i/>
        </w:rPr>
        <w:t xml:space="preserve">(Основание: </w:t>
      </w:r>
      <w:hyperlink r:id="rId242" w:history="1">
        <w:r>
          <w:rPr>
            <w:rStyle w:val="afc"/>
            <w:i/>
          </w:rPr>
          <w:t>п. 34</w:t>
        </w:r>
      </w:hyperlink>
      <w:r>
        <w:rPr>
          <w:i/>
        </w:rPr>
        <w:t xml:space="preserve"> СГС "Доходы", </w:t>
      </w:r>
      <w:hyperlink r:id="rId243" w:history="1">
        <w:r>
          <w:rPr>
            <w:rStyle w:val="afc"/>
            <w:i/>
          </w:rPr>
          <w:t>Письмо</w:t>
        </w:r>
      </w:hyperlink>
      <w:r>
        <w:rPr>
          <w:i/>
        </w:rPr>
        <w:t xml:space="preserve"> Минфина России от 18.10.2018 № 02-07-10/75014)</w:t>
      </w:r>
    </w:p>
    <w:p w:rsidR="00975243" w:rsidRDefault="00F94981">
      <w:pPr>
        <w:pStyle w:val="2"/>
      </w:pPr>
      <w:bookmarkStart w:id="87" w:name="_ref_1-12e5f21d92a542"/>
      <w:r>
        <w:t>Задолженность дебиторов по предъявленным к ним штрафам, пеням, иным санкциям по договорам, заключенным не в рамках контрактной системы, отражается в учете при признании задолженности дебитором или в момент вступления в законную силу решения суда об их взыскании.</w:t>
      </w:r>
      <w:bookmarkEnd w:id="87"/>
    </w:p>
    <w:p w:rsidR="00975243" w:rsidRDefault="00F94981">
      <w:r>
        <w:rPr>
          <w:i/>
        </w:rPr>
        <w:t xml:space="preserve">(Основание: </w:t>
      </w:r>
      <w:hyperlink r:id="rId244" w:history="1">
        <w:r>
          <w:rPr>
            <w:rStyle w:val="afc"/>
            <w:i/>
          </w:rPr>
          <w:t>п. 9</w:t>
        </w:r>
      </w:hyperlink>
      <w:r>
        <w:rPr>
          <w:i/>
        </w:rPr>
        <w:t xml:space="preserve"> СГС "Учетная политика")</w:t>
      </w:r>
    </w:p>
    <w:p w:rsidR="00975243" w:rsidRDefault="00F94981">
      <w:pPr>
        <w:pStyle w:val="2"/>
      </w:pPr>
      <w:bookmarkStart w:id="88" w:name="_ref_1-2487a684569545"/>
      <w:r>
        <w:t xml:space="preserve">Аналитический учет расчетов с подотчетными лицами ведется в Журнале операций расчетов с подотчетными лицами </w:t>
      </w:r>
      <w:hyperlink r:id="rId245" w:history="1">
        <w:r>
          <w:rPr>
            <w:rStyle w:val="afc"/>
          </w:rPr>
          <w:t>(ф. 0504071)</w:t>
        </w:r>
      </w:hyperlink>
      <w:r>
        <w:t>.</w:t>
      </w:r>
      <w:bookmarkEnd w:id="88"/>
    </w:p>
    <w:p w:rsidR="00975243" w:rsidRDefault="00F94981">
      <w:r>
        <w:rPr>
          <w:i/>
        </w:rPr>
        <w:t xml:space="preserve">(Основание: </w:t>
      </w:r>
      <w:hyperlink r:id="rId246" w:history="1">
        <w:r>
          <w:rPr>
            <w:rStyle w:val="afc"/>
            <w:i/>
          </w:rPr>
          <w:t>п. 218</w:t>
        </w:r>
      </w:hyperlink>
      <w:r>
        <w:rPr>
          <w:i/>
        </w:rPr>
        <w:t xml:space="preserve"> Инструкции № 157н)</w:t>
      </w:r>
    </w:p>
    <w:p w:rsidR="00975243" w:rsidRDefault="00F94981">
      <w:pPr>
        <w:pStyle w:val="2"/>
      </w:pPr>
      <w:bookmarkStart w:id="89" w:name="_ref_1-30a8597693694b"/>
      <w:r>
        <w:t>Аналитический учет расчетов с поставщиками за поставленные материальные ценности, оказанные услуги, выполненные работы ведется в Журнале операций расчетов с поставщиками и подрядчиками (</w:t>
      </w:r>
      <w:hyperlink r:id="rId247" w:history="1">
        <w:r>
          <w:rPr>
            <w:rStyle w:val="afc"/>
          </w:rPr>
          <w:t>ф. 0504071</w:t>
        </w:r>
      </w:hyperlink>
      <w:r>
        <w:t>).</w:t>
      </w:r>
      <w:bookmarkEnd w:id="89"/>
    </w:p>
    <w:p w:rsidR="00975243" w:rsidRDefault="00F94981">
      <w:r>
        <w:rPr>
          <w:i/>
        </w:rPr>
        <w:t xml:space="preserve">(Основание: </w:t>
      </w:r>
      <w:hyperlink r:id="rId248" w:history="1">
        <w:r>
          <w:rPr>
            <w:rStyle w:val="afc"/>
            <w:i/>
          </w:rPr>
          <w:t>п. 257</w:t>
        </w:r>
      </w:hyperlink>
      <w:r>
        <w:rPr>
          <w:i/>
        </w:rPr>
        <w:t xml:space="preserve"> Инструкции № 157н)</w:t>
      </w:r>
    </w:p>
    <w:p w:rsidR="00975243" w:rsidRDefault="00F94981">
      <w:pPr>
        <w:pStyle w:val="2"/>
      </w:pPr>
      <w:bookmarkStart w:id="90" w:name="_ref_1-a2e574bcf26140"/>
      <w:r>
        <w:t xml:space="preserve">Аналитический учет расчетов по </w:t>
      </w:r>
      <w:r w:rsidR="002949BC">
        <w:t xml:space="preserve">мерам социальной поддержки, </w:t>
      </w:r>
      <w:r>
        <w:t>пособиям и иным социальным выплатам ведется в Журнале операций по прочим операциям (</w:t>
      </w:r>
      <w:hyperlink r:id="rId249" w:history="1">
        <w:r>
          <w:rPr>
            <w:rStyle w:val="afc"/>
          </w:rPr>
          <w:t>ф. 0504071</w:t>
        </w:r>
      </w:hyperlink>
      <w:r>
        <w:t>).</w:t>
      </w:r>
      <w:bookmarkEnd w:id="90"/>
    </w:p>
    <w:p w:rsidR="00975243" w:rsidRDefault="00F94981">
      <w:r>
        <w:rPr>
          <w:i/>
        </w:rPr>
        <w:t xml:space="preserve">(Основание: </w:t>
      </w:r>
      <w:hyperlink r:id="rId250" w:history="1">
        <w:r>
          <w:rPr>
            <w:rStyle w:val="afc"/>
            <w:i/>
          </w:rPr>
          <w:t>п. 257</w:t>
        </w:r>
      </w:hyperlink>
      <w:r>
        <w:rPr>
          <w:i/>
        </w:rPr>
        <w:t xml:space="preserve"> Инструкции № 157н)</w:t>
      </w:r>
    </w:p>
    <w:p w:rsidR="00975243" w:rsidRDefault="00F94981">
      <w:pPr>
        <w:pStyle w:val="2"/>
      </w:pPr>
      <w:bookmarkStart w:id="91" w:name="_ref_1-e3ea9b3ebfbc4d"/>
      <w:r>
        <w:t>Аналитический учет расчетов по платежам в бюджеты ведется в Карточке учета средств и расчетов (</w:t>
      </w:r>
      <w:hyperlink r:id="rId251" w:history="1">
        <w:r>
          <w:rPr>
            <w:rStyle w:val="afc"/>
          </w:rPr>
          <w:t>ф. 0504051</w:t>
        </w:r>
      </w:hyperlink>
      <w:r>
        <w:t>).</w:t>
      </w:r>
      <w:bookmarkEnd w:id="91"/>
    </w:p>
    <w:p w:rsidR="00975243" w:rsidRDefault="00F94981">
      <w:r>
        <w:rPr>
          <w:i/>
        </w:rPr>
        <w:t xml:space="preserve">(Основание: </w:t>
      </w:r>
      <w:hyperlink r:id="rId252" w:history="1">
        <w:r>
          <w:rPr>
            <w:rStyle w:val="afc"/>
            <w:i/>
          </w:rPr>
          <w:t>п. 264</w:t>
        </w:r>
      </w:hyperlink>
      <w:r>
        <w:rPr>
          <w:i/>
        </w:rPr>
        <w:t xml:space="preserve"> Инструкции № 157н)</w:t>
      </w:r>
    </w:p>
    <w:p w:rsidR="00975243" w:rsidRDefault="00F94981">
      <w:pPr>
        <w:pStyle w:val="2"/>
      </w:pPr>
      <w:bookmarkStart w:id="92" w:name="_ref_1-0ca738b5835e41"/>
      <w:r>
        <w:t>Аналитический учет расчетов по оплате труда ведется по структурным подразделениям.</w:t>
      </w:r>
      <w:bookmarkEnd w:id="92"/>
    </w:p>
    <w:p w:rsidR="00975243" w:rsidRDefault="00F94981">
      <w:r>
        <w:rPr>
          <w:i/>
        </w:rPr>
        <w:t xml:space="preserve">(Основание: </w:t>
      </w:r>
      <w:hyperlink r:id="rId253" w:history="1">
        <w:r>
          <w:rPr>
            <w:rStyle w:val="afc"/>
            <w:i/>
          </w:rPr>
          <w:t>п. п. 3</w:t>
        </w:r>
      </w:hyperlink>
      <w:r>
        <w:rPr>
          <w:i/>
        </w:rPr>
        <w:t>,</w:t>
      </w:r>
      <w:r>
        <w:t xml:space="preserve"> </w:t>
      </w:r>
      <w:hyperlink r:id="rId254" w:history="1">
        <w:r>
          <w:rPr>
            <w:rStyle w:val="afc"/>
            <w:i/>
          </w:rPr>
          <w:t>257</w:t>
        </w:r>
      </w:hyperlink>
      <w:r>
        <w:rPr>
          <w:i/>
        </w:rPr>
        <w:t xml:space="preserve"> Инструкции № 157н)</w:t>
      </w:r>
    </w:p>
    <w:p w:rsidR="00975243" w:rsidRDefault="00F94981">
      <w:pPr>
        <w:pStyle w:val="2"/>
      </w:pPr>
      <w:bookmarkStart w:id="93" w:name="_ref_1-b27b52a56bf74f"/>
      <w:r>
        <w:t xml:space="preserve">Аналитический учет расчетов по выплате </w:t>
      </w:r>
      <w:r w:rsidR="002949BC">
        <w:t>мер социальной поддержки</w:t>
      </w:r>
      <w:r>
        <w:t>, пособий, иных социальных выплат ведется по категориям получателей.</w:t>
      </w:r>
      <w:bookmarkEnd w:id="93"/>
    </w:p>
    <w:p w:rsidR="00975243" w:rsidRDefault="00F94981">
      <w:r>
        <w:rPr>
          <w:i/>
        </w:rPr>
        <w:t xml:space="preserve">(Основание: </w:t>
      </w:r>
      <w:hyperlink r:id="rId255" w:history="1">
        <w:r>
          <w:rPr>
            <w:rStyle w:val="afc"/>
            <w:i/>
          </w:rPr>
          <w:t>п. п. 3</w:t>
        </w:r>
      </w:hyperlink>
      <w:r>
        <w:rPr>
          <w:i/>
        </w:rPr>
        <w:t>,</w:t>
      </w:r>
      <w:r>
        <w:t xml:space="preserve"> </w:t>
      </w:r>
      <w:hyperlink r:id="rId256" w:history="1">
        <w:r>
          <w:rPr>
            <w:rStyle w:val="afc"/>
            <w:i/>
          </w:rPr>
          <w:t>257</w:t>
        </w:r>
      </w:hyperlink>
      <w:r>
        <w:rPr>
          <w:i/>
        </w:rPr>
        <w:t xml:space="preserve"> Инструкции № 157н)</w:t>
      </w:r>
    </w:p>
    <w:p w:rsidR="00975243" w:rsidRDefault="00F94981">
      <w:pPr>
        <w:pStyle w:val="2"/>
      </w:pPr>
      <w:bookmarkStart w:id="94" w:name="_ref_1-58646ddda2a743"/>
      <w:r>
        <w:t>Сверка персонифицированных данных управленческого учета с показателями балансовых счетов осуществляется ежеквартально на первое число месяца, следующего за отчетным кварталом.</w:t>
      </w:r>
      <w:bookmarkEnd w:id="94"/>
    </w:p>
    <w:p w:rsidR="00975243" w:rsidRDefault="00F94981">
      <w:r>
        <w:rPr>
          <w:i/>
        </w:rPr>
        <w:t xml:space="preserve">(Основание: </w:t>
      </w:r>
      <w:hyperlink r:id="rId257" w:history="1">
        <w:r>
          <w:rPr>
            <w:rStyle w:val="afc"/>
            <w:i/>
          </w:rPr>
          <w:t>п. 257</w:t>
        </w:r>
      </w:hyperlink>
      <w:r>
        <w:rPr>
          <w:i/>
        </w:rPr>
        <w:t xml:space="preserve"> Инструкции № 157н)</w:t>
      </w:r>
    </w:p>
    <w:p w:rsidR="00975243" w:rsidRDefault="00F94981">
      <w:pPr>
        <w:pStyle w:val="2"/>
      </w:pPr>
      <w:bookmarkStart w:id="95" w:name="_ref_1-f4c21c54de794e"/>
      <w:r>
        <w:t>В Табеле учета использования рабочего времени (</w:t>
      </w:r>
      <w:hyperlink r:id="rId258" w:history="1">
        <w:r>
          <w:rPr>
            <w:rStyle w:val="afc"/>
          </w:rPr>
          <w:t>ф. 0504421</w:t>
        </w:r>
      </w:hyperlink>
      <w:r>
        <w:t>) отражаются фактические затраты рабочего времени.</w:t>
      </w:r>
      <w:bookmarkEnd w:id="95"/>
    </w:p>
    <w:p w:rsidR="00975243" w:rsidRDefault="00F94981">
      <w:r>
        <w:rPr>
          <w:i/>
        </w:rPr>
        <w:t xml:space="preserve">(Основание: Методические </w:t>
      </w:r>
      <w:hyperlink r:id="rId259" w:history="1">
        <w:r>
          <w:rPr>
            <w:rStyle w:val="afc"/>
            <w:i/>
          </w:rPr>
          <w:t>указания</w:t>
        </w:r>
      </w:hyperlink>
      <w:r>
        <w:rPr>
          <w:i/>
        </w:rPr>
        <w:t xml:space="preserve"> № 52н)</w:t>
      </w:r>
    </w:p>
    <w:p w:rsidR="002949BC" w:rsidRPr="001A36D0" w:rsidRDefault="002949BC" w:rsidP="002949BC">
      <w:pPr>
        <w:pStyle w:val="2"/>
      </w:pPr>
      <w:bookmarkStart w:id="96" w:name="_ref_1-5da98327652146"/>
      <w:r w:rsidRPr="001A36D0">
        <w:t>Необоснованно полученн</w:t>
      </w:r>
      <w:r>
        <w:t>ые</w:t>
      </w:r>
      <w:r w:rsidRPr="001A36D0">
        <w:t xml:space="preserve"> сумм</w:t>
      </w:r>
      <w:r>
        <w:t>ы</w:t>
      </w:r>
      <w:r w:rsidRPr="001A36D0">
        <w:t xml:space="preserve"> мер социальной поддержки по вине получателя (предоставление документов с заведомо неверными сведениями, сокрытие данных влияющих на   выплату мер социальной поддержки и др.) признаются в бухгалтерском учете по вынесенным </w:t>
      </w:r>
      <w:r w:rsidRPr="001A36D0">
        <w:lastRenderedPageBreak/>
        <w:t xml:space="preserve">судебным решениям о взыскании неосновательного обогащения получателем в сумме, указанной в исполнительном документе, на дату вступления в силу судебного решения (дату поступления исполнительного документа в Центр). Учет выявленных мер социальной поддержки по вине получателей отражается бухгалтерскими проводками, </w:t>
      </w:r>
      <w:r w:rsidRPr="001C0FC8">
        <w:t>приведенными в Приложении №4 к Учетной</w:t>
      </w:r>
      <w:r w:rsidRPr="001A36D0">
        <w:t xml:space="preserve"> политике.</w:t>
      </w:r>
    </w:p>
    <w:p w:rsidR="002949BC" w:rsidRDefault="002949BC" w:rsidP="002949BC">
      <w:pPr>
        <w:rPr>
          <w:i/>
        </w:rPr>
      </w:pPr>
      <w:r w:rsidRPr="00D629BE">
        <w:rPr>
          <w:rStyle w:val="FontStyle13"/>
        </w:rPr>
        <w:t xml:space="preserve">   </w:t>
      </w:r>
      <w:r>
        <w:rPr>
          <w:i/>
        </w:rPr>
        <w:t xml:space="preserve">(Основание: </w:t>
      </w:r>
      <w:hyperlink r:id="rId260" w:history="1">
        <w:r>
          <w:rPr>
            <w:rStyle w:val="afc"/>
            <w:i/>
          </w:rPr>
          <w:t>п. 9</w:t>
        </w:r>
      </w:hyperlink>
      <w:r>
        <w:rPr>
          <w:i/>
        </w:rPr>
        <w:t xml:space="preserve"> СГС "Учетная политика")</w:t>
      </w:r>
    </w:p>
    <w:p w:rsidR="00701E47" w:rsidRDefault="00701E47" w:rsidP="00701E47">
      <w:pPr>
        <w:pStyle w:val="2"/>
      </w:pPr>
      <w:bookmarkStart w:id="97" w:name="_ref_1-1d3797c7af0540"/>
      <w:bookmarkEnd w:id="96"/>
      <w:r>
        <w:rPr>
          <w:noProof/>
        </w:rPr>
        <w:t xml:space="preserve">По истечению срока действия государственного контракта (договора) сумма излишне произведенных выплат, подлежащих возмещению контрагентами </w:t>
      </w:r>
      <w:r w:rsidRPr="001F0FCC">
        <w:rPr>
          <w:noProof/>
        </w:rPr>
        <w:t>по которым ранее учреждением были произведены оплаты</w:t>
      </w:r>
      <w:r>
        <w:rPr>
          <w:noProof/>
        </w:rPr>
        <w:t>, осуществляется перевод</w:t>
      </w:r>
      <w:r>
        <w:t xml:space="preserve"> дебиторской задолженности текущего года в задолженность по доходам от возврата дебиторской задолженности прошлых лет (по состоянию на 31 декабря текущего года при условии, что срок исполнения обязательств по уплате истек в текущем году)</w:t>
      </w:r>
    </w:p>
    <w:p w:rsidR="00701E47" w:rsidRPr="00721628" w:rsidRDefault="00701E47" w:rsidP="00701E47">
      <w:pPr>
        <w:rPr>
          <w:rFonts w:eastAsia="Calibri"/>
          <w:i/>
        </w:rPr>
      </w:pPr>
      <w:r w:rsidRPr="00721628">
        <w:rPr>
          <w:rFonts w:eastAsia="Calibri"/>
          <w:i/>
        </w:rPr>
        <w:t xml:space="preserve">(Основание: </w:t>
      </w:r>
      <w:hyperlink r:id="rId261" w:history="1">
        <w:r w:rsidRPr="00721628">
          <w:rPr>
            <w:rFonts w:eastAsia="Calibri"/>
            <w:i/>
          </w:rPr>
          <w:t>п. 220</w:t>
        </w:r>
      </w:hyperlink>
      <w:r w:rsidRPr="00721628">
        <w:rPr>
          <w:rFonts w:eastAsia="Calibri"/>
          <w:i/>
        </w:rPr>
        <w:t xml:space="preserve">, п. </w:t>
      </w:r>
      <w:hyperlink r:id="rId262" w:history="1">
        <w:r w:rsidRPr="00721628">
          <w:rPr>
            <w:rFonts w:eastAsia="Calibri"/>
            <w:i/>
          </w:rPr>
          <w:t>221</w:t>
        </w:r>
      </w:hyperlink>
      <w:r w:rsidRPr="00721628">
        <w:rPr>
          <w:rFonts w:eastAsia="Calibri"/>
          <w:i/>
        </w:rPr>
        <w:t xml:space="preserve"> </w:t>
      </w:r>
      <w:r>
        <w:rPr>
          <w:i/>
        </w:rPr>
        <w:t>Инструкции №157н</w:t>
      </w:r>
      <w:r w:rsidRPr="00721628">
        <w:rPr>
          <w:rFonts w:eastAsia="Calibri"/>
          <w:i/>
        </w:rPr>
        <w:t xml:space="preserve">, </w:t>
      </w:r>
      <w:hyperlink r:id="rId263" w:history="1">
        <w:r w:rsidRPr="00721628">
          <w:rPr>
            <w:rFonts w:eastAsia="Calibri"/>
            <w:i/>
          </w:rPr>
          <w:t>п. 85</w:t>
        </w:r>
      </w:hyperlink>
      <w:r w:rsidRPr="00721628">
        <w:rPr>
          <w:rFonts w:eastAsia="Calibri"/>
          <w:i/>
        </w:rPr>
        <w:t xml:space="preserve"> </w:t>
      </w:r>
      <w:r>
        <w:rPr>
          <w:i/>
        </w:rPr>
        <w:t>Инструкции №162н</w:t>
      </w:r>
      <w:r w:rsidRPr="00721628">
        <w:rPr>
          <w:rFonts w:eastAsia="Calibri"/>
          <w:i/>
        </w:rPr>
        <w:t>).</w:t>
      </w:r>
    </w:p>
    <w:p w:rsidR="00701E47" w:rsidRPr="001A36D0" w:rsidRDefault="00701E47" w:rsidP="00701E47">
      <w:pPr>
        <w:pStyle w:val="2"/>
      </w:pPr>
      <w:r w:rsidRPr="001A36D0">
        <w:t xml:space="preserve">Возвраты прошлых лет, поступившие на лицевой счет администратора доходов бюджета, перечисленные физическим лицом в счет погашения переплаты прошлых лет, которые не числились на учете на начало года, принимаются к учету на основании извещения Комитета по социальной политике Санкт-Петербурга </w:t>
      </w:r>
      <w:r w:rsidR="00EA1404">
        <w:t xml:space="preserve">(форма </w:t>
      </w:r>
      <w:r w:rsidRPr="001A36D0">
        <w:t>№0504805</w:t>
      </w:r>
      <w:r w:rsidR="00EA1404">
        <w:t>)</w:t>
      </w:r>
      <w:r w:rsidRPr="001A36D0">
        <w:t xml:space="preserve"> в отчетном месяце.  </w:t>
      </w:r>
    </w:p>
    <w:p w:rsidR="00701E47" w:rsidRDefault="00701E47" w:rsidP="00701E47">
      <w:r>
        <w:rPr>
          <w:rStyle w:val="FontStyle13"/>
        </w:rPr>
        <w:tab/>
      </w:r>
      <w:r>
        <w:rPr>
          <w:i/>
        </w:rPr>
        <w:t xml:space="preserve">(Основание: </w:t>
      </w:r>
      <w:hyperlink r:id="rId264" w:history="1">
        <w:r>
          <w:rPr>
            <w:rStyle w:val="afc"/>
            <w:i/>
          </w:rPr>
          <w:t>п. 9</w:t>
        </w:r>
      </w:hyperlink>
      <w:r>
        <w:rPr>
          <w:i/>
        </w:rPr>
        <w:t xml:space="preserve"> СГС "Учетная политика")</w:t>
      </w:r>
    </w:p>
    <w:p w:rsidR="00975243" w:rsidRDefault="00F94981">
      <w:pPr>
        <w:pStyle w:val="2"/>
      </w:pPr>
      <w:r>
        <w:t>По не исполненной в срок и не соответствующей критериям признания актива дебиторской задолженности создается резерв.</w:t>
      </w:r>
      <w:bookmarkEnd w:id="97"/>
    </w:p>
    <w:p w:rsidR="00975243" w:rsidRDefault="00F94981">
      <w:r>
        <w:t>Величина резерва определяется комиссией по поступлению и выбытию активов отдельно по каждому сомнительному долгу в зависимости от финансового состояния (платежеспособности) должника и оценки вероятности погашения долга полностью или частично.</w:t>
      </w:r>
    </w:p>
    <w:p w:rsidR="00975243" w:rsidRDefault="00F94981">
      <w:r>
        <w:rPr>
          <w:i/>
        </w:rPr>
        <w:t xml:space="preserve">(Основание: </w:t>
      </w:r>
      <w:hyperlink r:id="rId265" w:history="1">
        <w:r>
          <w:rPr>
            <w:rStyle w:val="afc"/>
            <w:i/>
          </w:rPr>
          <w:t>п. 11</w:t>
        </w:r>
      </w:hyperlink>
      <w:r>
        <w:rPr>
          <w:i/>
        </w:rPr>
        <w:t xml:space="preserve"> СГС "Доходы", </w:t>
      </w:r>
      <w:hyperlink r:id="rId266" w:history="1">
        <w:r>
          <w:rPr>
            <w:rStyle w:val="afc"/>
            <w:i/>
          </w:rPr>
          <w:t>п. 9</w:t>
        </w:r>
      </w:hyperlink>
      <w:r>
        <w:rPr>
          <w:i/>
        </w:rPr>
        <w:t xml:space="preserve"> СГС "Учетная политика")</w:t>
      </w:r>
    </w:p>
    <w:p w:rsidR="00975243" w:rsidRDefault="00F94981">
      <w:pPr>
        <w:pStyle w:val="2"/>
      </w:pPr>
      <w:bookmarkStart w:id="98" w:name="_ref_1-61b634ba8fc149"/>
      <w:r>
        <w:t>Резерв по сомнительной задолженности формируется (корректируется) один раз в год - на конец отчетного года.</w:t>
      </w:r>
      <w:bookmarkEnd w:id="98"/>
    </w:p>
    <w:p w:rsidR="00701E47" w:rsidRPr="00B17504" w:rsidRDefault="00701E47" w:rsidP="00701E47">
      <w:pPr>
        <w:pStyle w:val="2"/>
      </w:pPr>
      <w:bookmarkStart w:id="99" w:name="_ref_1-c0900f4cd9e04b"/>
      <w:r w:rsidRPr="00B17504">
        <w:t>Создание резерва по сомнительной задолженности отражается путем уменьшения величины такой задолженности и относится на счет 0 401 10 173.</w:t>
      </w:r>
      <w:bookmarkEnd w:id="99"/>
    </w:p>
    <w:p w:rsidR="00701E47" w:rsidRPr="00B17504" w:rsidRDefault="00701E47" w:rsidP="00701E47">
      <w:r w:rsidRPr="00B17504">
        <w:rPr>
          <w:i/>
        </w:rPr>
        <w:t xml:space="preserve">(Основание: </w:t>
      </w:r>
      <w:hyperlink r:id="rId267" w:history="1">
        <w:r w:rsidRPr="00B17504">
          <w:rPr>
            <w:rStyle w:val="afc"/>
            <w:i/>
            <w:color w:val="auto"/>
          </w:rPr>
          <w:t>п. 11</w:t>
        </w:r>
      </w:hyperlink>
      <w:r w:rsidRPr="00B17504">
        <w:rPr>
          <w:i/>
        </w:rPr>
        <w:t xml:space="preserve"> СГС "Доходы", </w:t>
      </w:r>
      <w:hyperlink r:id="rId268" w:history="1">
        <w:r w:rsidRPr="00B17504">
          <w:rPr>
            <w:rStyle w:val="afc"/>
            <w:i/>
            <w:color w:val="auto"/>
          </w:rPr>
          <w:t>Письмо</w:t>
        </w:r>
      </w:hyperlink>
      <w:r w:rsidRPr="00B17504">
        <w:rPr>
          <w:i/>
        </w:rPr>
        <w:t xml:space="preserve"> Минфина России от 26.04.2019 №02-07-10/31169)</w:t>
      </w:r>
    </w:p>
    <w:p w:rsidR="00701E47" w:rsidRPr="00B17504" w:rsidRDefault="00701E47" w:rsidP="00701E47">
      <w:pPr>
        <w:pStyle w:val="2"/>
      </w:pPr>
      <w:bookmarkStart w:id="100" w:name="_ref_1-21bb7eea61f94f"/>
      <w:r w:rsidRPr="00B17504">
        <w:t>Для аналитического учета созданного резерва по сомнительной задолженности к 23-му разряду номера счета учета соответствующих расчетов через точку добавляется код «СЗ» - "Резерв по сомнительной задолженности".</w:t>
      </w:r>
      <w:bookmarkEnd w:id="100"/>
    </w:p>
    <w:p w:rsidR="00701E47" w:rsidRDefault="00701E47" w:rsidP="00701E47">
      <w:pPr>
        <w:rPr>
          <w:i/>
        </w:rPr>
      </w:pPr>
      <w:r>
        <w:rPr>
          <w:i/>
        </w:rPr>
        <w:t xml:space="preserve">(Основание: </w:t>
      </w:r>
      <w:hyperlink r:id="rId269" w:history="1">
        <w:r>
          <w:rPr>
            <w:rStyle w:val="afc"/>
            <w:i/>
          </w:rPr>
          <w:t>п. 9</w:t>
        </w:r>
      </w:hyperlink>
      <w:r>
        <w:rPr>
          <w:i/>
        </w:rPr>
        <w:t xml:space="preserve"> СГС "Учетная политика")</w:t>
      </w:r>
    </w:p>
    <w:p w:rsidR="00701E47" w:rsidRPr="00701E47" w:rsidRDefault="00701E47" w:rsidP="00701E47"/>
    <w:p w:rsidR="00975243" w:rsidRDefault="00F94981">
      <w:pPr>
        <w:pStyle w:val="1"/>
      </w:pPr>
      <w:bookmarkStart w:id="101" w:name="_ref_1-f8de209f15c34c"/>
      <w:r>
        <w:t>Финансовый результат</w:t>
      </w:r>
      <w:bookmarkEnd w:id="101"/>
    </w:p>
    <w:p w:rsidR="00975243" w:rsidRDefault="00F94981">
      <w:pPr>
        <w:pStyle w:val="2"/>
      </w:pPr>
      <w:bookmarkStart w:id="102" w:name="_ref_1-4c671d0474494a"/>
      <w:r>
        <w:t>Как расходы будущих периодов учитываются расходы на:</w:t>
      </w:r>
      <w:bookmarkEnd w:id="102"/>
    </w:p>
    <w:p w:rsidR="00975243" w:rsidRDefault="00F94981">
      <w:pPr>
        <w:pStyle w:val="ab"/>
        <w:numPr>
          <w:ilvl w:val="1"/>
          <w:numId w:val="10"/>
        </w:numPr>
        <w:spacing w:after="0"/>
        <w:ind w:left="964"/>
        <w:jc w:val="both"/>
      </w:pPr>
      <w:r>
        <w:t>страхование имущества, гражданской ответственности;</w:t>
      </w:r>
    </w:p>
    <w:p w:rsidR="00975243" w:rsidRDefault="00F94981">
      <w:pPr>
        <w:pStyle w:val="ab"/>
        <w:numPr>
          <w:ilvl w:val="1"/>
          <w:numId w:val="10"/>
        </w:numPr>
        <w:spacing w:after="0"/>
        <w:ind w:left="964"/>
        <w:jc w:val="both"/>
      </w:pPr>
      <w:r>
        <w:t>выплату отпускных за неотработанные дни отпуска;</w:t>
      </w:r>
    </w:p>
    <w:p w:rsidR="00701E47" w:rsidRDefault="00701E47" w:rsidP="00701E47">
      <w:pPr>
        <w:pStyle w:val="ab"/>
        <w:numPr>
          <w:ilvl w:val="1"/>
          <w:numId w:val="10"/>
        </w:numPr>
        <w:spacing w:after="0"/>
        <w:ind w:left="964"/>
        <w:jc w:val="both"/>
      </w:pPr>
      <w:r>
        <w:t>приобретение неисключительного права пользования нематериальными активами в течение нескольких отчетных периодов;</w:t>
      </w:r>
    </w:p>
    <w:p w:rsidR="00975243" w:rsidRDefault="00F94981">
      <w:pPr>
        <w:pStyle w:val="ab"/>
        <w:numPr>
          <w:ilvl w:val="1"/>
          <w:numId w:val="10"/>
        </w:numPr>
        <w:spacing w:after="0"/>
        <w:ind w:left="964"/>
        <w:jc w:val="both"/>
      </w:pPr>
      <w:r>
        <w:t>неравномерно производимый ремонт основных средств.</w:t>
      </w:r>
    </w:p>
    <w:p w:rsidR="00975243" w:rsidRDefault="00F94981">
      <w:r>
        <w:rPr>
          <w:i/>
        </w:rPr>
        <w:t xml:space="preserve">(Основание: </w:t>
      </w:r>
      <w:hyperlink r:id="rId270" w:history="1">
        <w:r>
          <w:rPr>
            <w:rStyle w:val="afc"/>
            <w:i/>
          </w:rPr>
          <w:t>п. 302</w:t>
        </w:r>
      </w:hyperlink>
      <w:r>
        <w:rPr>
          <w:i/>
        </w:rPr>
        <w:t xml:space="preserve"> Инструкции № 157н)</w:t>
      </w:r>
    </w:p>
    <w:p w:rsidR="00975243" w:rsidRDefault="00F94981">
      <w:pPr>
        <w:pStyle w:val="2"/>
      </w:pPr>
      <w:bookmarkStart w:id="103" w:name="_ref_1-7b766f6e05004a"/>
      <w:r>
        <w:lastRenderedPageBreak/>
        <w:t>Расходы на страхование имущества (гражданской ответственности) относятся на финансовый результат текущего финансового года пропорционально календарным дням действия договора в каждом месяце.</w:t>
      </w:r>
      <w:bookmarkEnd w:id="103"/>
    </w:p>
    <w:p w:rsidR="00975243" w:rsidRDefault="00F94981">
      <w:r>
        <w:rPr>
          <w:i/>
        </w:rPr>
        <w:t xml:space="preserve">(Основание: </w:t>
      </w:r>
      <w:hyperlink r:id="rId271" w:history="1">
        <w:r>
          <w:rPr>
            <w:rStyle w:val="afc"/>
            <w:i/>
          </w:rPr>
          <w:t>п. 302</w:t>
        </w:r>
      </w:hyperlink>
      <w:r>
        <w:rPr>
          <w:i/>
        </w:rPr>
        <w:t xml:space="preserve"> Инструкции № 157н)</w:t>
      </w:r>
    </w:p>
    <w:p w:rsidR="00975243" w:rsidRDefault="00F94981">
      <w:pPr>
        <w:pStyle w:val="2"/>
      </w:pPr>
      <w:bookmarkStart w:id="104" w:name="_ref_1-9acfb7b8eb8b4a"/>
      <w:r>
        <w:t>Расходы на выплату отпускных за неотработанные дни отпуска относятся на финансовый результат текущего финансового года еже</w:t>
      </w:r>
      <w:r w:rsidR="00D73F13">
        <w:t>квартально</w:t>
      </w:r>
      <w:r>
        <w:t xml:space="preserve"> в размере, соответствующем отработанному периоду, дающему право на предоставление отпуска.</w:t>
      </w:r>
      <w:bookmarkEnd w:id="104"/>
    </w:p>
    <w:p w:rsidR="00975243" w:rsidRDefault="00F94981">
      <w:r>
        <w:rPr>
          <w:i/>
        </w:rPr>
        <w:t xml:space="preserve">(Основание: </w:t>
      </w:r>
      <w:hyperlink r:id="rId272" w:history="1">
        <w:r>
          <w:rPr>
            <w:rStyle w:val="afc"/>
            <w:i/>
          </w:rPr>
          <w:t>п. 302</w:t>
        </w:r>
      </w:hyperlink>
      <w:r>
        <w:rPr>
          <w:i/>
        </w:rPr>
        <w:t xml:space="preserve"> Инструкции № 157н)</w:t>
      </w:r>
    </w:p>
    <w:p w:rsidR="00975243" w:rsidRDefault="00F94981">
      <w:pPr>
        <w:pStyle w:val="2"/>
      </w:pPr>
      <w:bookmarkStart w:id="105" w:name="_ref_1-519e87ececfe4d"/>
      <w:r>
        <w:t>Расходы на неравномерно производимый ремонт основных средств относятся на финансовый результат текущего финансового года равномерно по 1/n за квартал в течение периода, к которому они относятся, где n - количество кварталов, в течение которых будет осуществляться списание.</w:t>
      </w:r>
      <w:bookmarkEnd w:id="105"/>
    </w:p>
    <w:p w:rsidR="00975243" w:rsidRDefault="00F94981">
      <w:pPr>
        <w:rPr>
          <w:i/>
        </w:rPr>
      </w:pPr>
      <w:r>
        <w:rPr>
          <w:i/>
        </w:rPr>
        <w:t xml:space="preserve">(Основание: </w:t>
      </w:r>
      <w:hyperlink r:id="rId273" w:history="1">
        <w:r>
          <w:rPr>
            <w:rStyle w:val="afc"/>
            <w:i/>
          </w:rPr>
          <w:t>п. 302</w:t>
        </w:r>
      </w:hyperlink>
      <w:r>
        <w:rPr>
          <w:i/>
        </w:rPr>
        <w:t xml:space="preserve"> Инструкции № 157н)</w:t>
      </w:r>
    </w:p>
    <w:p w:rsidR="00EA1404" w:rsidRDefault="00EA1404" w:rsidP="00EA1404">
      <w:pPr>
        <w:pStyle w:val="2"/>
      </w:pPr>
      <w:bookmarkStart w:id="106" w:name="_ref_1-083be8743e9d42"/>
      <w:r>
        <w:t>Расходы на приобретение неисключительных прав пользования нематериальными активами, произведенные в отчетном периоде, относятся на финансовый результат текущего финансового года равномерно по 1/n за месяц в течение периода, к которому они относятся, где n - количество месяцев, в течение которых будет осуществляться списание.</w:t>
      </w:r>
      <w:bookmarkEnd w:id="106"/>
    </w:p>
    <w:p w:rsidR="00EA1404" w:rsidRDefault="00EA1404" w:rsidP="00EA1404">
      <w:r>
        <w:rPr>
          <w:i/>
        </w:rPr>
        <w:t xml:space="preserve">(Основание: </w:t>
      </w:r>
      <w:hyperlink r:id="rId274" w:history="1">
        <w:r>
          <w:rPr>
            <w:rStyle w:val="afc"/>
            <w:i/>
          </w:rPr>
          <w:t xml:space="preserve">п. </w:t>
        </w:r>
      </w:hyperlink>
      <w:hyperlink r:id="rId275" w:history="1">
        <w:r>
          <w:rPr>
            <w:rStyle w:val="afc"/>
            <w:i/>
          </w:rPr>
          <w:t>302</w:t>
        </w:r>
      </w:hyperlink>
      <w:r>
        <w:rPr>
          <w:i/>
        </w:rPr>
        <w:t xml:space="preserve"> Инструкции №157н)</w:t>
      </w:r>
    </w:p>
    <w:p w:rsidR="00975243" w:rsidRDefault="00F94981">
      <w:pPr>
        <w:pStyle w:val="2"/>
      </w:pPr>
      <w:bookmarkStart w:id="107" w:name="_ref_1-70b7b8c0814e49"/>
      <w:r>
        <w:t>В учете формируются следующие резервы предстоящих расходов:</w:t>
      </w:r>
      <w:bookmarkEnd w:id="107"/>
    </w:p>
    <w:p w:rsidR="00975243" w:rsidRDefault="00F94981">
      <w:pPr>
        <w:pStyle w:val="ab"/>
        <w:numPr>
          <w:ilvl w:val="1"/>
          <w:numId w:val="11"/>
        </w:numPr>
        <w:spacing w:after="0"/>
        <w:ind w:left="964"/>
        <w:jc w:val="both"/>
      </w:pPr>
      <w:r>
        <w:t>резерв для оплаты отпусков за фактически отработанное время и выплаты компенсаций за неиспользованный отпуск, включая страховые взносы;</w:t>
      </w:r>
    </w:p>
    <w:p w:rsidR="00975243" w:rsidRDefault="00F94981">
      <w:pPr>
        <w:pStyle w:val="ab"/>
        <w:numPr>
          <w:ilvl w:val="1"/>
          <w:numId w:val="11"/>
        </w:numPr>
        <w:spacing w:after="0"/>
        <w:ind w:left="964"/>
        <w:jc w:val="both"/>
      </w:pPr>
      <w:r>
        <w:t>резерв на пенсионные и иные аналогичные выплаты персоналу;</w:t>
      </w:r>
    </w:p>
    <w:p w:rsidR="00975243" w:rsidRDefault="00F94981">
      <w:pPr>
        <w:pStyle w:val="ab"/>
        <w:numPr>
          <w:ilvl w:val="1"/>
          <w:numId w:val="11"/>
        </w:numPr>
        <w:spacing w:after="0"/>
        <w:ind w:left="964"/>
        <w:jc w:val="both"/>
      </w:pPr>
      <w:r>
        <w:t>резерв для оплаты фактически осуществленных затрат, по которым не п</w:t>
      </w:r>
      <w:r w:rsidR="00EA1404">
        <w:t>оступили документы контрагентов;</w:t>
      </w:r>
    </w:p>
    <w:p w:rsidR="00EA1404" w:rsidRDefault="00EA1404" w:rsidP="00EA1404">
      <w:pPr>
        <w:pStyle w:val="ab"/>
        <w:numPr>
          <w:ilvl w:val="0"/>
          <w:numId w:val="11"/>
        </w:numPr>
        <w:spacing w:after="0"/>
        <w:ind w:left="964"/>
        <w:jc w:val="both"/>
      </w:pPr>
      <w:r>
        <w:t>резерв для оплаты возникающих претензий и исков.</w:t>
      </w:r>
    </w:p>
    <w:p w:rsidR="00975243" w:rsidRDefault="00F94981">
      <w:r>
        <w:rPr>
          <w:i/>
        </w:rPr>
        <w:t xml:space="preserve">(Основание: </w:t>
      </w:r>
      <w:hyperlink r:id="rId276" w:history="1">
        <w:r>
          <w:rPr>
            <w:rStyle w:val="afc"/>
            <w:i/>
          </w:rPr>
          <w:t>п. 302(1)</w:t>
        </w:r>
      </w:hyperlink>
      <w:r>
        <w:rPr>
          <w:i/>
        </w:rPr>
        <w:t xml:space="preserve"> Инструкции № 157н, </w:t>
      </w:r>
      <w:hyperlink r:id="rId277" w:history="1">
        <w:r>
          <w:rPr>
            <w:rStyle w:val="afc"/>
            <w:i/>
          </w:rPr>
          <w:t>п. 6</w:t>
        </w:r>
      </w:hyperlink>
      <w:r>
        <w:rPr>
          <w:i/>
        </w:rPr>
        <w:t xml:space="preserve"> СГС "Резервы</w:t>
      </w:r>
      <w:r>
        <w:t>"</w:t>
      </w:r>
      <w:r>
        <w:rPr>
          <w:i/>
        </w:rPr>
        <w:t>)</w:t>
      </w:r>
    </w:p>
    <w:p w:rsidR="00975243" w:rsidRDefault="00F94981">
      <w:pPr>
        <w:pStyle w:val="2"/>
      </w:pPr>
      <w:bookmarkStart w:id="108" w:name="_ref_1-571227ca99514a"/>
      <w:r>
        <w:t xml:space="preserve">Резерв для оплаты отпусков за фактически отработанное время и выплаты компенсаций за </w:t>
      </w:r>
      <w:r w:rsidRPr="00EA1404">
        <w:t>неиспользованный отпуск, включая страховые взносы, рассчитывается исходя из среднедневного заработка каждого работника. Сумма резерва определяется по формуле, приведенной в п. 2.5 Приложения №</w:t>
      </w:r>
      <w:r w:rsidRPr="00EA1404">
        <w:fldChar w:fldCharType="begin" w:fldLock="1"/>
      </w:r>
      <w:r w:rsidRPr="00EA1404">
        <w:instrText xml:space="preserve"> REF _ref_1-3bdcd53da2c440 \h \n \! </w:instrText>
      </w:r>
      <w:r w:rsidR="003C27B2" w:rsidRPr="00EA1404">
        <w:instrText xml:space="preserve"> \* MERGEFORMAT </w:instrText>
      </w:r>
      <w:r w:rsidRPr="00EA1404">
        <w:fldChar w:fldCharType="separate"/>
      </w:r>
      <w:r w:rsidRPr="00EA1404">
        <w:t>1</w:t>
      </w:r>
      <w:r w:rsidR="00EA1404" w:rsidRPr="00EA1404">
        <w:t>0</w:t>
      </w:r>
      <w:r w:rsidRPr="00EA1404">
        <w:fldChar w:fldCharType="end"/>
      </w:r>
      <w:r w:rsidRPr="00EA1404">
        <w:t xml:space="preserve"> к настоящей</w:t>
      </w:r>
      <w:r>
        <w:t xml:space="preserve"> Учетной политике.</w:t>
      </w:r>
      <w:bookmarkEnd w:id="108"/>
    </w:p>
    <w:p w:rsidR="00975243" w:rsidRDefault="00F94981">
      <w:r>
        <w:rPr>
          <w:i/>
        </w:rPr>
        <w:t xml:space="preserve">(Основание: </w:t>
      </w:r>
      <w:hyperlink r:id="rId278" w:history="1">
        <w:r>
          <w:rPr>
            <w:rStyle w:val="afc"/>
            <w:i/>
          </w:rPr>
          <w:t>п. 10</w:t>
        </w:r>
      </w:hyperlink>
      <w:r>
        <w:rPr>
          <w:i/>
        </w:rPr>
        <w:t xml:space="preserve"> СГС "Выплаты персоналу")</w:t>
      </w:r>
    </w:p>
    <w:p w:rsidR="00975243" w:rsidRDefault="00F94981">
      <w:pPr>
        <w:pStyle w:val="2"/>
      </w:pPr>
      <w:bookmarkStart w:id="109" w:name="_ref_1-c1a65cda3f114f"/>
      <w:r>
        <w:t xml:space="preserve">Аналитический учет резервов предстоящих расходов ведется в Карточке учета средств и расчетов </w:t>
      </w:r>
      <w:hyperlink r:id="rId279" w:history="1">
        <w:r>
          <w:rPr>
            <w:rStyle w:val="afc"/>
          </w:rPr>
          <w:t>(ф. 0504051)</w:t>
        </w:r>
      </w:hyperlink>
      <w:r>
        <w:t>.</w:t>
      </w:r>
      <w:bookmarkEnd w:id="109"/>
    </w:p>
    <w:p w:rsidR="00975243" w:rsidRDefault="00F94981">
      <w:r>
        <w:rPr>
          <w:i/>
        </w:rPr>
        <w:t xml:space="preserve">(Основание: </w:t>
      </w:r>
      <w:hyperlink r:id="rId280" w:history="1">
        <w:r>
          <w:rPr>
            <w:rStyle w:val="afc"/>
            <w:i/>
          </w:rPr>
          <w:t>п. 302(1)</w:t>
        </w:r>
      </w:hyperlink>
      <w:r>
        <w:rPr>
          <w:i/>
        </w:rPr>
        <w:t xml:space="preserve"> Инструкции № 157н)</w:t>
      </w:r>
    </w:p>
    <w:p w:rsidR="00975243" w:rsidRDefault="00F94981">
      <w:pPr>
        <w:pStyle w:val="1"/>
      </w:pPr>
      <w:bookmarkStart w:id="110" w:name="_ref_1-74b24bac06b84f"/>
      <w:r>
        <w:t>Санкционирование расходов</w:t>
      </w:r>
      <w:bookmarkEnd w:id="110"/>
    </w:p>
    <w:p w:rsidR="00975243" w:rsidRDefault="00F94981">
      <w:pPr>
        <w:pStyle w:val="2"/>
      </w:pPr>
      <w:bookmarkStart w:id="111" w:name="_ref_1-e5c3201eeb7540"/>
      <w:r>
        <w:t>Учет принимаемых обязательств осуществляется на основании:</w:t>
      </w:r>
      <w:bookmarkEnd w:id="111"/>
    </w:p>
    <w:p w:rsidR="00975243" w:rsidRDefault="00F94981">
      <w:pPr>
        <w:pStyle w:val="ab"/>
        <w:numPr>
          <w:ilvl w:val="1"/>
          <w:numId w:val="12"/>
        </w:numPr>
        <w:spacing w:after="0"/>
        <w:ind w:left="964"/>
        <w:jc w:val="both"/>
      </w:pPr>
      <w:r>
        <w:t>извещения о проведении конкурса, аукциона, торгов, запроса котировок, запроса предложений;</w:t>
      </w:r>
    </w:p>
    <w:p w:rsidR="00975243" w:rsidRDefault="00F94981">
      <w:pPr>
        <w:pStyle w:val="ab"/>
        <w:numPr>
          <w:ilvl w:val="1"/>
          <w:numId w:val="12"/>
        </w:numPr>
        <w:spacing w:after="0"/>
        <w:ind w:left="964"/>
        <w:jc w:val="both"/>
      </w:pPr>
      <w:r>
        <w:t>приглашения принять участие в определении поставщика (подрядчика, исполнителя);</w:t>
      </w:r>
    </w:p>
    <w:p w:rsidR="00975243" w:rsidRDefault="00F94981">
      <w:pPr>
        <w:pStyle w:val="ab"/>
        <w:numPr>
          <w:ilvl w:val="1"/>
          <w:numId w:val="12"/>
        </w:numPr>
        <w:spacing w:after="0"/>
        <w:ind w:left="964"/>
        <w:jc w:val="both"/>
      </w:pPr>
      <w:r>
        <w:t>контракта на поставку товаров, выполнение работ, оказание услуг;</w:t>
      </w:r>
    </w:p>
    <w:p w:rsidR="00975243" w:rsidRDefault="00F94981">
      <w:pPr>
        <w:pStyle w:val="ab"/>
        <w:numPr>
          <w:ilvl w:val="1"/>
          <w:numId w:val="12"/>
        </w:numPr>
        <w:spacing w:after="0"/>
        <w:ind w:left="964"/>
        <w:jc w:val="both"/>
      </w:pPr>
      <w:r>
        <w:t>договора на поставку товаров, выполнение работ, оказание услуг;</w:t>
      </w:r>
    </w:p>
    <w:p w:rsidR="00975243" w:rsidRDefault="00F94981">
      <w:pPr>
        <w:pStyle w:val="ab"/>
        <w:numPr>
          <w:ilvl w:val="1"/>
          <w:numId w:val="12"/>
        </w:numPr>
        <w:spacing w:after="0"/>
        <w:ind w:left="964"/>
        <w:jc w:val="both"/>
      </w:pPr>
      <w:r>
        <w:t>протокола конкурсной комиссии;</w:t>
      </w:r>
    </w:p>
    <w:p w:rsidR="00975243" w:rsidRDefault="00F94981">
      <w:pPr>
        <w:pStyle w:val="ab"/>
        <w:numPr>
          <w:ilvl w:val="1"/>
          <w:numId w:val="12"/>
        </w:numPr>
        <w:spacing w:after="0"/>
        <w:ind w:left="964"/>
        <w:jc w:val="both"/>
      </w:pPr>
      <w:r>
        <w:lastRenderedPageBreak/>
        <w:t>бухгалтерской справки (</w:t>
      </w:r>
      <w:hyperlink r:id="rId281" w:history="1">
        <w:r>
          <w:rPr>
            <w:rStyle w:val="afc"/>
          </w:rPr>
          <w:t>ф. 0504833</w:t>
        </w:r>
      </w:hyperlink>
      <w:r>
        <w:t>).</w:t>
      </w:r>
    </w:p>
    <w:p w:rsidR="00975243" w:rsidRDefault="00F94981">
      <w:r>
        <w:rPr>
          <w:i/>
        </w:rPr>
        <w:t>(Основание:</w:t>
      </w:r>
      <w:r>
        <w:t xml:space="preserve"> </w:t>
      </w:r>
      <w:hyperlink r:id="rId282" w:history="1">
        <w:r>
          <w:rPr>
            <w:rStyle w:val="afc"/>
            <w:i/>
          </w:rPr>
          <w:t>п. 3 ст. 219</w:t>
        </w:r>
      </w:hyperlink>
      <w:r>
        <w:rPr>
          <w:i/>
        </w:rPr>
        <w:t xml:space="preserve"> БК РФ, </w:t>
      </w:r>
      <w:hyperlink r:id="rId283" w:history="1">
        <w:r>
          <w:rPr>
            <w:rStyle w:val="afc"/>
            <w:i/>
          </w:rPr>
          <w:t>п. 318</w:t>
        </w:r>
      </w:hyperlink>
      <w:r>
        <w:rPr>
          <w:i/>
        </w:rPr>
        <w:t xml:space="preserve"> Инструкции № 157н, </w:t>
      </w:r>
      <w:hyperlink r:id="rId284" w:history="1">
        <w:r>
          <w:rPr>
            <w:rStyle w:val="afc"/>
            <w:i/>
          </w:rPr>
          <w:t>п. 9</w:t>
        </w:r>
      </w:hyperlink>
      <w:r>
        <w:rPr>
          <w:i/>
        </w:rPr>
        <w:t xml:space="preserve"> СГС "Учетная политика")</w:t>
      </w:r>
    </w:p>
    <w:p w:rsidR="007065C2" w:rsidRDefault="007065C2" w:rsidP="007065C2">
      <w:pPr>
        <w:pStyle w:val="2"/>
        <w:numPr>
          <w:ilvl w:val="0"/>
          <w:numId w:val="0"/>
        </w:numPr>
        <w:ind w:left="482"/>
      </w:pPr>
      <w:bookmarkStart w:id="112" w:name="_ref_1-731c7ac1727547"/>
    </w:p>
    <w:p w:rsidR="007065C2" w:rsidRDefault="007065C2" w:rsidP="007065C2">
      <w:pPr>
        <w:pStyle w:val="2"/>
        <w:numPr>
          <w:ilvl w:val="0"/>
          <w:numId w:val="0"/>
        </w:numPr>
        <w:ind w:left="482"/>
      </w:pPr>
    </w:p>
    <w:p w:rsidR="00975243" w:rsidRDefault="00F94981">
      <w:pPr>
        <w:pStyle w:val="2"/>
      </w:pPr>
      <w:r>
        <w:t>Учет обязательств осуществляется на основании:</w:t>
      </w:r>
      <w:bookmarkEnd w:id="112"/>
    </w:p>
    <w:p w:rsidR="00975243" w:rsidRDefault="00F94981">
      <w:pPr>
        <w:pStyle w:val="ab"/>
        <w:numPr>
          <w:ilvl w:val="1"/>
          <w:numId w:val="13"/>
        </w:numPr>
        <w:spacing w:after="0"/>
        <w:ind w:left="964"/>
        <w:jc w:val="both"/>
      </w:pPr>
      <w:r>
        <w:t>распорядительного документа об утверждении штатного расписания с расчетом годового фонда оплаты труда;</w:t>
      </w:r>
    </w:p>
    <w:p w:rsidR="00975243" w:rsidRDefault="00F94981">
      <w:pPr>
        <w:pStyle w:val="ab"/>
        <w:numPr>
          <w:ilvl w:val="1"/>
          <w:numId w:val="13"/>
        </w:numPr>
        <w:spacing w:after="0"/>
        <w:ind w:left="964"/>
        <w:jc w:val="both"/>
      </w:pPr>
      <w:r>
        <w:t>договора (контракта) на поставку товаров, выполнение работ, оказание услуг;</w:t>
      </w:r>
    </w:p>
    <w:p w:rsidR="00975243" w:rsidRDefault="00F94981">
      <w:pPr>
        <w:pStyle w:val="ab"/>
        <w:numPr>
          <w:ilvl w:val="1"/>
          <w:numId w:val="13"/>
        </w:numPr>
        <w:spacing w:after="0"/>
        <w:ind w:left="964"/>
        <w:jc w:val="both"/>
      </w:pPr>
      <w:r>
        <w:t>при отсутствии договора - акта выполненных работ (оказанных услуг), счета;</w:t>
      </w:r>
    </w:p>
    <w:p w:rsidR="00975243" w:rsidRDefault="00F94981">
      <w:pPr>
        <w:pStyle w:val="ab"/>
        <w:numPr>
          <w:ilvl w:val="1"/>
          <w:numId w:val="13"/>
        </w:numPr>
        <w:spacing w:after="0"/>
        <w:ind w:left="964"/>
        <w:jc w:val="both"/>
      </w:pPr>
      <w:r>
        <w:t>исполнительного листа, судебного приказа;</w:t>
      </w:r>
    </w:p>
    <w:p w:rsidR="00975243" w:rsidRDefault="00F94981">
      <w:pPr>
        <w:pStyle w:val="ab"/>
        <w:numPr>
          <w:ilvl w:val="1"/>
          <w:numId w:val="13"/>
        </w:numPr>
        <w:spacing w:after="0"/>
        <w:ind w:left="964"/>
        <w:jc w:val="both"/>
      </w:pPr>
      <w:r>
        <w:t>налоговой декларации, налогового расчета (расчета авансовых платежей), расчета по страховым взносам;</w:t>
      </w:r>
    </w:p>
    <w:p w:rsidR="00975243" w:rsidRDefault="00F94981">
      <w:pPr>
        <w:pStyle w:val="ab"/>
        <w:numPr>
          <w:ilvl w:val="1"/>
          <w:numId w:val="13"/>
        </w:numPr>
        <w:spacing w:after="0"/>
        <w:ind w:left="964"/>
        <w:jc w:val="both"/>
      </w:pPr>
      <w:r>
        <w:t>решения налогового органа о взыскании задолженности;</w:t>
      </w:r>
    </w:p>
    <w:p w:rsidR="00975243" w:rsidRDefault="00F94981">
      <w:pPr>
        <w:pStyle w:val="ab"/>
        <w:numPr>
          <w:ilvl w:val="1"/>
          <w:numId w:val="13"/>
        </w:numPr>
        <w:spacing w:after="0"/>
        <w:ind w:left="964"/>
        <w:jc w:val="both"/>
      </w:pPr>
      <w:r>
        <w:t>согласованного руководителем заявления о выдаче под отчет денежных средств или отчета подотчетного лица о произведенных расходах.</w:t>
      </w:r>
    </w:p>
    <w:p w:rsidR="00975243" w:rsidRDefault="00F94981">
      <w:r>
        <w:rPr>
          <w:i/>
        </w:rPr>
        <w:t>(Основание:</w:t>
      </w:r>
      <w:r>
        <w:t xml:space="preserve"> </w:t>
      </w:r>
      <w:hyperlink r:id="rId285" w:history="1">
        <w:r>
          <w:rPr>
            <w:rStyle w:val="afc"/>
            <w:i/>
          </w:rPr>
          <w:t>п. 3 ст. 219</w:t>
        </w:r>
      </w:hyperlink>
      <w:r>
        <w:rPr>
          <w:i/>
        </w:rPr>
        <w:t xml:space="preserve"> БК РФ, </w:t>
      </w:r>
      <w:hyperlink r:id="rId286" w:history="1">
        <w:r>
          <w:rPr>
            <w:rStyle w:val="afc"/>
            <w:i/>
          </w:rPr>
          <w:t>п. 318</w:t>
        </w:r>
      </w:hyperlink>
      <w:r>
        <w:rPr>
          <w:i/>
        </w:rPr>
        <w:t xml:space="preserve"> Инструкции № 157н, </w:t>
      </w:r>
      <w:hyperlink r:id="rId287" w:history="1">
        <w:r>
          <w:rPr>
            <w:rStyle w:val="afc"/>
            <w:i/>
          </w:rPr>
          <w:t>п. 9</w:t>
        </w:r>
      </w:hyperlink>
      <w:r>
        <w:rPr>
          <w:i/>
        </w:rPr>
        <w:t xml:space="preserve"> СГС "Учетная политика")</w:t>
      </w:r>
    </w:p>
    <w:p w:rsidR="00975243" w:rsidRDefault="00F94981">
      <w:pPr>
        <w:pStyle w:val="2"/>
      </w:pPr>
      <w:bookmarkStart w:id="113" w:name="_ref_1-0fc9698131ea4c"/>
      <w:r>
        <w:t>Учет денежных обязательств осуществляется на основании:</w:t>
      </w:r>
      <w:bookmarkEnd w:id="113"/>
    </w:p>
    <w:p w:rsidR="00975243" w:rsidRDefault="00F94981">
      <w:pPr>
        <w:pStyle w:val="ab"/>
        <w:numPr>
          <w:ilvl w:val="1"/>
          <w:numId w:val="14"/>
        </w:numPr>
        <w:spacing w:after="0"/>
        <w:ind w:left="964"/>
        <w:jc w:val="both"/>
      </w:pPr>
      <w:r>
        <w:t>расчетно-платежной ведомости (</w:t>
      </w:r>
      <w:hyperlink r:id="rId288" w:history="1">
        <w:r>
          <w:rPr>
            <w:rStyle w:val="afc"/>
          </w:rPr>
          <w:t>ф. 0504401</w:t>
        </w:r>
      </w:hyperlink>
      <w:r>
        <w:t>);</w:t>
      </w:r>
    </w:p>
    <w:p w:rsidR="00975243" w:rsidRDefault="00F94981">
      <w:pPr>
        <w:pStyle w:val="ab"/>
        <w:numPr>
          <w:ilvl w:val="1"/>
          <w:numId w:val="14"/>
        </w:numPr>
        <w:spacing w:after="0"/>
        <w:ind w:left="964"/>
        <w:jc w:val="both"/>
      </w:pPr>
      <w:r>
        <w:t>расчетной ведомости (</w:t>
      </w:r>
      <w:hyperlink r:id="rId289" w:history="1">
        <w:r>
          <w:rPr>
            <w:rStyle w:val="afc"/>
          </w:rPr>
          <w:t>ф. 0504402</w:t>
        </w:r>
      </w:hyperlink>
      <w:r>
        <w:t>);</w:t>
      </w:r>
    </w:p>
    <w:p w:rsidR="00975243" w:rsidRDefault="00F94981">
      <w:pPr>
        <w:pStyle w:val="ab"/>
        <w:numPr>
          <w:ilvl w:val="1"/>
          <w:numId w:val="14"/>
        </w:numPr>
        <w:spacing w:after="0"/>
        <w:ind w:left="964"/>
        <w:jc w:val="both"/>
      </w:pPr>
      <w:r>
        <w:t>записки-расчета об исчислении среднего заработка при предоставлении отпуска, увольнении и других случаях (</w:t>
      </w:r>
      <w:hyperlink r:id="rId290" w:history="1">
        <w:r>
          <w:rPr>
            <w:rStyle w:val="afc"/>
          </w:rPr>
          <w:t>ф. 0504425</w:t>
        </w:r>
      </w:hyperlink>
      <w:r>
        <w:t>);</w:t>
      </w:r>
    </w:p>
    <w:p w:rsidR="00975243" w:rsidRDefault="00F94981">
      <w:pPr>
        <w:pStyle w:val="ab"/>
        <w:numPr>
          <w:ilvl w:val="1"/>
          <w:numId w:val="14"/>
        </w:numPr>
        <w:spacing w:after="0"/>
        <w:ind w:left="964"/>
        <w:jc w:val="both"/>
      </w:pPr>
      <w:r>
        <w:t>бухгалтерской справки (</w:t>
      </w:r>
      <w:hyperlink r:id="rId291" w:history="1">
        <w:r>
          <w:rPr>
            <w:rStyle w:val="afc"/>
          </w:rPr>
          <w:t>ф. 0504833</w:t>
        </w:r>
      </w:hyperlink>
      <w:r>
        <w:t>);</w:t>
      </w:r>
    </w:p>
    <w:p w:rsidR="00975243" w:rsidRDefault="00F94981">
      <w:pPr>
        <w:pStyle w:val="ab"/>
        <w:numPr>
          <w:ilvl w:val="1"/>
          <w:numId w:val="14"/>
        </w:numPr>
        <w:spacing w:after="0"/>
        <w:ind w:left="964"/>
        <w:jc w:val="both"/>
      </w:pPr>
      <w:r>
        <w:t>акта выполненных работ;</w:t>
      </w:r>
    </w:p>
    <w:p w:rsidR="00975243" w:rsidRDefault="00F94981">
      <w:pPr>
        <w:pStyle w:val="ab"/>
        <w:numPr>
          <w:ilvl w:val="1"/>
          <w:numId w:val="14"/>
        </w:numPr>
        <w:spacing w:after="0"/>
        <w:ind w:left="964"/>
        <w:jc w:val="both"/>
      </w:pPr>
      <w:r>
        <w:t>акта об оказании услуг;</w:t>
      </w:r>
    </w:p>
    <w:p w:rsidR="00975243" w:rsidRDefault="00F94981">
      <w:pPr>
        <w:pStyle w:val="ab"/>
        <w:numPr>
          <w:ilvl w:val="1"/>
          <w:numId w:val="14"/>
        </w:numPr>
        <w:spacing w:after="0"/>
        <w:ind w:left="964"/>
        <w:jc w:val="both"/>
      </w:pPr>
      <w:r>
        <w:t>акта приема-передачи;</w:t>
      </w:r>
    </w:p>
    <w:p w:rsidR="00975243" w:rsidRDefault="00F94981">
      <w:pPr>
        <w:pStyle w:val="ab"/>
        <w:numPr>
          <w:ilvl w:val="1"/>
          <w:numId w:val="14"/>
        </w:numPr>
        <w:spacing w:after="0"/>
        <w:ind w:left="964"/>
        <w:jc w:val="both"/>
      </w:pPr>
      <w:r>
        <w:t>договора в случае осуществления авансовых платежей в соответствии с его условиями;</w:t>
      </w:r>
    </w:p>
    <w:p w:rsidR="00975243" w:rsidRDefault="00F94981">
      <w:pPr>
        <w:pStyle w:val="ab"/>
        <w:numPr>
          <w:ilvl w:val="1"/>
          <w:numId w:val="14"/>
        </w:numPr>
        <w:spacing w:after="0"/>
        <w:ind w:left="964"/>
        <w:jc w:val="both"/>
      </w:pPr>
      <w:r>
        <w:t>справки-расчета;</w:t>
      </w:r>
    </w:p>
    <w:p w:rsidR="00975243" w:rsidRDefault="00F94981">
      <w:pPr>
        <w:pStyle w:val="ab"/>
        <w:numPr>
          <w:ilvl w:val="1"/>
          <w:numId w:val="14"/>
        </w:numPr>
        <w:spacing w:after="0"/>
        <w:ind w:left="964"/>
        <w:jc w:val="both"/>
      </w:pPr>
      <w:r>
        <w:t>счета;</w:t>
      </w:r>
    </w:p>
    <w:p w:rsidR="00975243" w:rsidRDefault="00F94981">
      <w:pPr>
        <w:pStyle w:val="ab"/>
        <w:numPr>
          <w:ilvl w:val="1"/>
          <w:numId w:val="14"/>
        </w:numPr>
        <w:spacing w:after="0"/>
        <w:ind w:left="964"/>
        <w:jc w:val="both"/>
      </w:pPr>
      <w:r>
        <w:t>счета-фактуры;</w:t>
      </w:r>
    </w:p>
    <w:p w:rsidR="00975243" w:rsidRDefault="00F94981">
      <w:pPr>
        <w:pStyle w:val="ab"/>
        <w:numPr>
          <w:ilvl w:val="1"/>
          <w:numId w:val="14"/>
        </w:numPr>
        <w:spacing w:after="0"/>
        <w:ind w:left="964"/>
        <w:jc w:val="both"/>
      </w:pPr>
      <w:r>
        <w:t>товарной накладной (ТОРГ-12) (</w:t>
      </w:r>
      <w:hyperlink r:id="rId292" w:history="1">
        <w:r>
          <w:rPr>
            <w:rStyle w:val="afc"/>
          </w:rPr>
          <w:t>ф. 0330212</w:t>
        </w:r>
      </w:hyperlink>
      <w:r>
        <w:t>);</w:t>
      </w:r>
    </w:p>
    <w:p w:rsidR="00975243" w:rsidRDefault="00F94981">
      <w:pPr>
        <w:pStyle w:val="ab"/>
        <w:numPr>
          <w:ilvl w:val="1"/>
          <w:numId w:val="14"/>
        </w:numPr>
        <w:spacing w:after="0"/>
        <w:ind w:left="964"/>
        <w:jc w:val="both"/>
      </w:pPr>
      <w:r>
        <w:t>универсального передаточного документа;</w:t>
      </w:r>
    </w:p>
    <w:p w:rsidR="00975243" w:rsidRDefault="00F94981">
      <w:pPr>
        <w:pStyle w:val="ab"/>
        <w:numPr>
          <w:ilvl w:val="1"/>
          <w:numId w:val="14"/>
        </w:numPr>
        <w:spacing w:after="0"/>
        <w:ind w:left="964"/>
        <w:jc w:val="both"/>
      </w:pPr>
      <w:r>
        <w:t>чека;</w:t>
      </w:r>
    </w:p>
    <w:p w:rsidR="00975243" w:rsidRDefault="00F94981">
      <w:pPr>
        <w:pStyle w:val="ab"/>
        <w:numPr>
          <w:ilvl w:val="1"/>
          <w:numId w:val="14"/>
        </w:numPr>
        <w:spacing w:after="0"/>
        <w:ind w:left="964"/>
        <w:jc w:val="both"/>
      </w:pPr>
      <w:r>
        <w:t>квитанции;</w:t>
      </w:r>
    </w:p>
    <w:p w:rsidR="00975243" w:rsidRDefault="00F94981">
      <w:pPr>
        <w:pStyle w:val="ab"/>
        <w:numPr>
          <w:ilvl w:val="1"/>
          <w:numId w:val="14"/>
        </w:numPr>
        <w:spacing w:after="0"/>
        <w:ind w:left="964"/>
        <w:jc w:val="both"/>
      </w:pPr>
      <w:r>
        <w:t>исполнительного листа, судебного приказа;</w:t>
      </w:r>
    </w:p>
    <w:p w:rsidR="00975243" w:rsidRDefault="00F94981">
      <w:pPr>
        <w:pStyle w:val="ab"/>
        <w:numPr>
          <w:ilvl w:val="1"/>
          <w:numId w:val="14"/>
        </w:numPr>
        <w:spacing w:after="0"/>
        <w:ind w:left="964"/>
        <w:jc w:val="both"/>
      </w:pPr>
      <w:r>
        <w:t>налоговой декларации, налогового расчета (расчета авансовых платежей), расчета по страховым взносам;</w:t>
      </w:r>
    </w:p>
    <w:p w:rsidR="00975243" w:rsidRDefault="00F94981">
      <w:pPr>
        <w:pStyle w:val="ab"/>
        <w:numPr>
          <w:ilvl w:val="1"/>
          <w:numId w:val="14"/>
        </w:numPr>
        <w:spacing w:after="0"/>
        <w:ind w:left="964"/>
        <w:jc w:val="both"/>
      </w:pPr>
      <w:r>
        <w:t>решения налогового органа о взыскании задолженности;</w:t>
      </w:r>
    </w:p>
    <w:p w:rsidR="00975243" w:rsidRDefault="00F94981">
      <w:pPr>
        <w:pStyle w:val="ab"/>
        <w:numPr>
          <w:ilvl w:val="1"/>
          <w:numId w:val="14"/>
        </w:numPr>
        <w:spacing w:after="0"/>
        <w:ind w:left="964"/>
        <w:jc w:val="both"/>
      </w:pPr>
      <w:r>
        <w:t>согласованного руководителем заявления о выдаче под отчет денежных средств.</w:t>
      </w:r>
    </w:p>
    <w:p w:rsidR="00975243" w:rsidRDefault="00F94981">
      <w:r>
        <w:rPr>
          <w:i/>
        </w:rPr>
        <w:t>(Основание:</w:t>
      </w:r>
      <w:r>
        <w:t xml:space="preserve"> </w:t>
      </w:r>
      <w:hyperlink r:id="rId293" w:history="1">
        <w:r>
          <w:rPr>
            <w:rStyle w:val="afc"/>
            <w:i/>
          </w:rPr>
          <w:t>п. 4 ст. 219</w:t>
        </w:r>
      </w:hyperlink>
      <w:r>
        <w:rPr>
          <w:i/>
        </w:rPr>
        <w:t xml:space="preserve"> БК РФ, </w:t>
      </w:r>
      <w:hyperlink r:id="rId294" w:history="1">
        <w:r>
          <w:rPr>
            <w:rStyle w:val="afc"/>
            <w:i/>
          </w:rPr>
          <w:t>п. 318</w:t>
        </w:r>
      </w:hyperlink>
      <w:r>
        <w:rPr>
          <w:i/>
        </w:rPr>
        <w:t xml:space="preserve"> Инструкции № 157н)</w:t>
      </w:r>
    </w:p>
    <w:p w:rsidR="00975243" w:rsidRDefault="00F94981">
      <w:pPr>
        <w:pStyle w:val="1"/>
      </w:pPr>
      <w:bookmarkStart w:id="114" w:name="_ref_1-cd5bee3996f042"/>
      <w:r>
        <w:t>Обесценение активов</w:t>
      </w:r>
      <w:bookmarkEnd w:id="114"/>
    </w:p>
    <w:p w:rsidR="00975243" w:rsidRDefault="00F94981">
      <w:pPr>
        <w:pStyle w:val="2"/>
      </w:pPr>
      <w:bookmarkStart w:id="115" w:name="_ref_1-9e53b0f59f6746"/>
      <w:r>
        <w:t>Наличие признаков возможного обесценения (снижения убытка) проверяется при инвентаризации соответствующих активов, проводимой при составлении годовой отчетности.</w:t>
      </w:r>
      <w:bookmarkEnd w:id="115"/>
    </w:p>
    <w:p w:rsidR="00975243" w:rsidRDefault="00F94981">
      <w:r>
        <w:rPr>
          <w:i/>
        </w:rPr>
        <w:t xml:space="preserve">(Основание: </w:t>
      </w:r>
      <w:hyperlink r:id="rId295" w:history="1">
        <w:r>
          <w:rPr>
            <w:rStyle w:val="afc"/>
            <w:i/>
          </w:rPr>
          <w:t>п. 9</w:t>
        </w:r>
      </w:hyperlink>
      <w:r>
        <w:rPr>
          <w:i/>
        </w:rPr>
        <w:t xml:space="preserve"> СГС "Учетная политика", </w:t>
      </w:r>
      <w:hyperlink r:id="rId296" w:history="1">
        <w:r>
          <w:rPr>
            <w:rStyle w:val="afc"/>
            <w:i/>
          </w:rPr>
          <w:t>п. п. 5</w:t>
        </w:r>
      </w:hyperlink>
      <w:r>
        <w:rPr>
          <w:i/>
        </w:rPr>
        <w:t xml:space="preserve">, </w:t>
      </w:r>
      <w:hyperlink r:id="rId297" w:history="1">
        <w:r>
          <w:rPr>
            <w:rStyle w:val="afc"/>
            <w:i/>
          </w:rPr>
          <w:t>6</w:t>
        </w:r>
      </w:hyperlink>
      <w:r>
        <w:rPr>
          <w:i/>
        </w:rPr>
        <w:t xml:space="preserve"> СГС "Обесценение активов")</w:t>
      </w:r>
    </w:p>
    <w:p w:rsidR="00975243" w:rsidRDefault="00F94981">
      <w:pPr>
        <w:pStyle w:val="2"/>
      </w:pPr>
      <w:bookmarkStart w:id="116" w:name="_ref_1-6e81dd5844cc4d"/>
      <w:r>
        <w:lastRenderedPageBreak/>
        <w:t xml:space="preserve">Информация о признаках возможного обесценения (снижения убытка), выявленных в рамках инвентаризации, отражается в Инвентаризационной описи (сличительной ведомости) по объектам нефинансовых активов </w:t>
      </w:r>
      <w:hyperlink r:id="rId298" w:history="1">
        <w:r>
          <w:rPr>
            <w:rStyle w:val="afc"/>
          </w:rPr>
          <w:t>(ф. 0504087)</w:t>
        </w:r>
      </w:hyperlink>
      <w:r>
        <w:t>.</w:t>
      </w:r>
      <w:bookmarkEnd w:id="116"/>
    </w:p>
    <w:p w:rsidR="00975243" w:rsidRDefault="00F94981">
      <w:r>
        <w:rPr>
          <w:i/>
        </w:rPr>
        <w:t xml:space="preserve">(Основание: </w:t>
      </w:r>
      <w:hyperlink r:id="rId299" w:history="1">
        <w:r>
          <w:rPr>
            <w:rStyle w:val="afc"/>
            <w:i/>
          </w:rPr>
          <w:t>п. п. 6</w:t>
        </w:r>
      </w:hyperlink>
      <w:r>
        <w:rPr>
          <w:i/>
        </w:rPr>
        <w:t xml:space="preserve">, </w:t>
      </w:r>
      <w:hyperlink r:id="rId300" w:history="1">
        <w:r>
          <w:rPr>
            <w:rStyle w:val="afc"/>
            <w:i/>
          </w:rPr>
          <w:t>18</w:t>
        </w:r>
      </w:hyperlink>
      <w:r>
        <w:rPr>
          <w:i/>
        </w:rPr>
        <w:t xml:space="preserve"> СГС "Обесценение активов")</w:t>
      </w:r>
    </w:p>
    <w:p w:rsidR="00975243" w:rsidRDefault="00F94981">
      <w:pPr>
        <w:pStyle w:val="2"/>
      </w:pPr>
      <w:bookmarkStart w:id="117" w:name="_ref_1-e18c0ab4586a45"/>
      <w:r>
        <w:t>Рассмотрение результатов проведения теста на обесценение и оценку необходимости определения справедливой стоимости актива осуществляет комиссия по поступлению и выбытию активов.</w:t>
      </w:r>
      <w:bookmarkEnd w:id="117"/>
    </w:p>
    <w:p w:rsidR="00975243" w:rsidRDefault="00F94981">
      <w:r>
        <w:rPr>
          <w:i/>
        </w:rPr>
        <w:t xml:space="preserve">(Основание: </w:t>
      </w:r>
      <w:hyperlink r:id="rId301" w:history="1">
        <w:r>
          <w:rPr>
            <w:rStyle w:val="afc"/>
            <w:i/>
          </w:rPr>
          <w:t>п. 9</w:t>
        </w:r>
      </w:hyperlink>
      <w:r>
        <w:rPr>
          <w:i/>
        </w:rPr>
        <w:t xml:space="preserve"> СГС "Учетная политика")</w:t>
      </w:r>
    </w:p>
    <w:p w:rsidR="00975243" w:rsidRDefault="00F94981">
      <w:pPr>
        <w:pStyle w:val="2"/>
      </w:pPr>
      <w:bookmarkStart w:id="118" w:name="_ref_1-234e9829458a46"/>
      <w:r>
        <w:t>По итогам рассмотрения результатов теста на обесценение оформляется протокол, в котором указывается предлагаемое решение (проводить или не проводить оценку справедливой стоимости актива).</w:t>
      </w:r>
      <w:bookmarkEnd w:id="118"/>
    </w:p>
    <w:p w:rsidR="00975243" w:rsidRDefault="00F94981">
      <w:r>
        <w:t>В случае если предлагается решение о проведении оценки, также указывается оптимальный метод определения справедливой стоимости актива.</w:t>
      </w:r>
    </w:p>
    <w:p w:rsidR="00975243" w:rsidRDefault="00F94981">
      <w:r>
        <w:rPr>
          <w:i/>
        </w:rPr>
        <w:t xml:space="preserve">(Основание: </w:t>
      </w:r>
      <w:hyperlink r:id="rId302" w:history="1">
        <w:r>
          <w:rPr>
            <w:rStyle w:val="afc"/>
            <w:i/>
          </w:rPr>
          <w:t>п. 9</w:t>
        </w:r>
      </w:hyperlink>
      <w:r>
        <w:rPr>
          <w:i/>
        </w:rPr>
        <w:t xml:space="preserve"> СГС "Учетная политика", </w:t>
      </w:r>
      <w:hyperlink r:id="rId303" w:history="1">
        <w:r>
          <w:rPr>
            <w:rStyle w:val="afc"/>
            <w:i/>
          </w:rPr>
          <w:t>п. п. 10</w:t>
        </w:r>
      </w:hyperlink>
      <w:r>
        <w:rPr>
          <w:i/>
        </w:rPr>
        <w:t xml:space="preserve">, </w:t>
      </w:r>
      <w:hyperlink r:id="rId304" w:history="1">
        <w:r>
          <w:rPr>
            <w:rStyle w:val="afc"/>
            <w:i/>
          </w:rPr>
          <w:t>11</w:t>
        </w:r>
      </w:hyperlink>
      <w:r>
        <w:rPr>
          <w:i/>
        </w:rPr>
        <w:t xml:space="preserve"> СГС "Обесценение активов")</w:t>
      </w:r>
    </w:p>
    <w:p w:rsidR="00975243" w:rsidRDefault="00F94981">
      <w:pPr>
        <w:pStyle w:val="2"/>
      </w:pPr>
      <w:bookmarkStart w:id="119" w:name="_ref_1-b9a1ad4195284f"/>
      <w:r>
        <w:t>При выявлении признаков возможного обесценения (снижения убытка) руководитель принимает решение о необходимости (об отсутствии необходимости) определения справедливой стоимости актива.</w:t>
      </w:r>
      <w:bookmarkEnd w:id="119"/>
    </w:p>
    <w:p w:rsidR="00975243" w:rsidRDefault="00F94981">
      <w:pPr>
        <w:pStyle w:val="2"/>
      </w:pPr>
      <w:bookmarkStart w:id="120" w:name="_ref_1-f41b250cef1342"/>
      <w:r>
        <w:t>Это решение оформляется приказом с указанием метода, которым стоимость будет определена.</w:t>
      </w:r>
      <w:bookmarkEnd w:id="120"/>
    </w:p>
    <w:p w:rsidR="00975243" w:rsidRDefault="00F94981">
      <w:r>
        <w:rPr>
          <w:i/>
        </w:rPr>
        <w:t xml:space="preserve">(Основание: </w:t>
      </w:r>
      <w:hyperlink r:id="rId305" w:history="1">
        <w:r>
          <w:rPr>
            <w:rStyle w:val="afc"/>
            <w:i/>
          </w:rPr>
          <w:t>п. п. 10</w:t>
        </w:r>
      </w:hyperlink>
      <w:r>
        <w:rPr>
          <w:i/>
        </w:rPr>
        <w:t xml:space="preserve">, </w:t>
      </w:r>
      <w:hyperlink r:id="rId306" w:history="1">
        <w:r>
          <w:rPr>
            <w:rStyle w:val="afc"/>
            <w:i/>
          </w:rPr>
          <w:t>22</w:t>
        </w:r>
      </w:hyperlink>
      <w:r>
        <w:rPr>
          <w:i/>
        </w:rPr>
        <w:t xml:space="preserve"> СГС "Обесценение активов")</w:t>
      </w:r>
    </w:p>
    <w:p w:rsidR="00975243" w:rsidRDefault="00F94981">
      <w:pPr>
        <w:pStyle w:val="2"/>
      </w:pPr>
      <w:bookmarkStart w:id="121" w:name="_ref_1-82eba409a29d43"/>
      <w:r>
        <w:t>При определении справедливой стоимости актива также оценивается необходимость изменения оставшегося срока полезного использования актива.</w:t>
      </w:r>
      <w:bookmarkEnd w:id="121"/>
    </w:p>
    <w:p w:rsidR="00975243" w:rsidRDefault="00F94981">
      <w:r>
        <w:rPr>
          <w:i/>
        </w:rPr>
        <w:t xml:space="preserve">(Основание: </w:t>
      </w:r>
      <w:hyperlink r:id="rId307" w:history="1">
        <w:r>
          <w:rPr>
            <w:rStyle w:val="afc"/>
            <w:i/>
          </w:rPr>
          <w:t>п. 13</w:t>
        </w:r>
      </w:hyperlink>
      <w:r>
        <w:rPr>
          <w:i/>
        </w:rPr>
        <w:t xml:space="preserve"> СГС "Обесценение активов")</w:t>
      </w:r>
    </w:p>
    <w:p w:rsidR="00975243" w:rsidRDefault="00F94981">
      <w:pPr>
        <w:pStyle w:val="2"/>
      </w:pPr>
      <w:bookmarkStart w:id="122" w:name="_ref_1-3247905911cc48"/>
      <w:r>
        <w:t>Если по результатам определения справедливой стоимости актива выявлен убыток от обесценения, то он подлежит признанию в учете.</w:t>
      </w:r>
      <w:bookmarkEnd w:id="122"/>
    </w:p>
    <w:p w:rsidR="00975243" w:rsidRDefault="00F94981">
      <w:r>
        <w:rPr>
          <w:i/>
        </w:rPr>
        <w:t xml:space="preserve">(Основание: </w:t>
      </w:r>
      <w:hyperlink r:id="rId308" w:history="1">
        <w:r>
          <w:rPr>
            <w:rStyle w:val="afc"/>
            <w:i/>
          </w:rPr>
          <w:t>п. 15</w:t>
        </w:r>
      </w:hyperlink>
      <w:r>
        <w:rPr>
          <w:i/>
        </w:rPr>
        <w:t xml:space="preserve"> СГС "Обесценение активов")</w:t>
      </w:r>
    </w:p>
    <w:p w:rsidR="00975243" w:rsidRDefault="00F94981">
      <w:pPr>
        <w:pStyle w:val="2"/>
      </w:pPr>
      <w:bookmarkStart w:id="123" w:name="_ref_1-6307a6b3ee7c44"/>
      <w:r>
        <w:t xml:space="preserve">Убыток от обесценения актива и (или) изменение оставшегося срока полезного использования актива признается в учете на основании Бухгалтерской справки </w:t>
      </w:r>
      <w:hyperlink r:id="rId309" w:history="1">
        <w:r>
          <w:rPr>
            <w:rStyle w:val="afc"/>
          </w:rPr>
          <w:t>(ф. 0504833)</w:t>
        </w:r>
      </w:hyperlink>
      <w:r>
        <w:t>.</w:t>
      </w:r>
      <w:bookmarkEnd w:id="123"/>
    </w:p>
    <w:p w:rsidR="00975243" w:rsidRDefault="00F94981">
      <w:r>
        <w:rPr>
          <w:i/>
        </w:rPr>
        <w:t xml:space="preserve">(Основание: </w:t>
      </w:r>
      <w:hyperlink r:id="rId310" w:history="1">
        <w:r>
          <w:rPr>
            <w:rStyle w:val="afc"/>
            <w:i/>
          </w:rPr>
          <w:t>п. 9</w:t>
        </w:r>
      </w:hyperlink>
      <w:r>
        <w:rPr>
          <w:i/>
        </w:rPr>
        <w:t xml:space="preserve"> СГС "Учетная политика")</w:t>
      </w:r>
    </w:p>
    <w:p w:rsidR="00975243" w:rsidRDefault="00F94981">
      <w:pPr>
        <w:pStyle w:val="2"/>
      </w:pPr>
      <w:bookmarkStart w:id="124" w:name="_ref_1-dfd62af0a63349"/>
      <w:r>
        <w:t>Восстановление убытка от обесценения отражается в учете только в том случае, если с момента последнего признания убытка от обесценения актива был изменен метод определения справедливой стоимости актива.</w:t>
      </w:r>
      <w:bookmarkEnd w:id="124"/>
    </w:p>
    <w:p w:rsidR="00975243" w:rsidRDefault="00F94981">
      <w:r>
        <w:rPr>
          <w:i/>
        </w:rPr>
        <w:t xml:space="preserve">(Основание: </w:t>
      </w:r>
      <w:hyperlink r:id="rId311" w:history="1">
        <w:r>
          <w:rPr>
            <w:rStyle w:val="afc"/>
            <w:i/>
          </w:rPr>
          <w:t>п. 24</w:t>
        </w:r>
      </w:hyperlink>
      <w:r>
        <w:rPr>
          <w:i/>
        </w:rPr>
        <w:t xml:space="preserve"> СГС "Обесценение активов")</w:t>
      </w:r>
    </w:p>
    <w:p w:rsidR="00975243" w:rsidRDefault="00F94981">
      <w:pPr>
        <w:pStyle w:val="2"/>
      </w:pPr>
      <w:bookmarkStart w:id="125" w:name="_ref_1-d8c0590a3b5849"/>
      <w:r>
        <w:t xml:space="preserve">Снижение убытка от обесценения актива и (или) изменение оставшегося срока полезного использования актива признается в учете на основании Бухгалтерской справки </w:t>
      </w:r>
      <w:hyperlink r:id="rId312" w:history="1">
        <w:r>
          <w:rPr>
            <w:rStyle w:val="afc"/>
          </w:rPr>
          <w:t>(ф. 0504833)</w:t>
        </w:r>
      </w:hyperlink>
      <w:r>
        <w:t xml:space="preserve"> и </w:t>
      </w:r>
      <w:r>
        <w:rPr>
          <w:u w:val="single"/>
        </w:rPr>
        <w:t>    (применяемый документ)    </w:t>
      </w:r>
      <w:r>
        <w:t>.</w:t>
      </w:r>
      <w:bookmarkEnd w:id="125"/>
    </w:p>
    <w:p w:rsidR="00975243" w:rsidRDefault="00F94981">
      <w:r>
        <w:rPr>
          <w:i/>
        </w:rPr>
        <w:t xml:space="preserve">(Основание: </w:t>
      </w:r>
      <w:hyperlink r:id="rId313" w:history="1">
        <w:r>
          <w:rPr>
            <w:rStyle w:val="afc"/>
            <w:i/>
          </w:rPr>
          <w:t>п. 9</w:t>
        </w:r>
      </w:hyperlink>
      <w:r>
        <w:rPr>
          <w:i/>
        </w:rPr>
        <w:t xml:space="preserve"> СГС "Учетная политика")</w:t>
      </w:r>
    </w:p>
    <w:p w:rsidR="00975243" w:rsidRDefault="00F94981">
      <w:pPr>
        <w:pStyle w:val="1"/>
      </w:pPr>
      <w:bookmarkStart w:id="126" w:name="_ref_1-8c74398a4b8742"/>
      <w:r>
        <w:t>Забалансовый учет</w:t>
      </w:r>
      <w:bookmarkEnd w:id="126"/>
    </w:p>
    <w:p w:rsidR="00975243" w:rsidRDefault="00F94981">
      <w:pPr>
        <w:pStyle w:val="2"/>
      </w:pPr>
      <w:bookmarkStart w:id="127" w:name="_ref_1-17ec0406dd5442"/>
      <w:r>
        <w:t>Учет на забалансовых счетах ведется в разрезе кодов вида финансового обеспечения (деятельности).</w:t>
      </w:r>
      <w:bookmarkEnd w:id="127"/>
    </w:p>
    <w:p w:rsidR="00975243" w:rsidRDefault="00F94981">
      <w:r>
        <w:rPr>
          <w:i/>
        </w:rPr>
        <w:lastRenderedPageBreak/>
        <w:t xml:space="preserve">(Основание: </w:t>
      </w:r>
      <w:hyperlink r:id="rId314" w:history="1">
        <w:r>
          <w:rPr>
            <w:rStyle w:val="afc"/>
            <w:i/>
          </w:rPr>
          <w:t>п. 9</w:t>
        </w:r>
      </w:hyperlink>
      <w:r>
        <w:rPr>
          <w:i/>
        </w:rPr>
        <w:t xml:space="preserve"> СГС "Учетная политика")</w:t>
      </w:r>
    </w:p>
    <w:p w:rsidR="00975243" w:rsidRDefault="00F94981">
      <w:pPr>
        <w:pStyle w:val="2"/>
      </w:pPr>
      <w:bookmarkStart w:id="128" w:name="_ref_1-416b3f3e2fde4b"/>
      <w:r>
        <w:t xml:space="preserve">В аналитическом учете по </w:t>
      </w:r>
      <w:hyperlink r:id="rId315" w:history="1">
        <w:r>
          <w:rPr>
            <w:rStyle w:val="afc"/>
          </w:rPr>
          <w:t>счету 01</w:t>
        </w:r>
      </w:hyperlink>
      <w:r>
        <w:t xml:space="preserve"> "Имущество, полученное в пользование" выделяются следующие группы имущества:</w:t>
      </w:r>
      <w:bookmarkEnd w:id="128"/>
    </w:p>
    <w:p w:rsidR="00975243" w:rsidRDefault="00F94981">
      <w:pPr>
        <w:pStyle w:val="ab"/>
        <w:numPr>
          <w:ilvl w:val="1"/>
          <w:numId w:val="15"/>
        </w:numPr>
        <w:spacing w:after="0"/>
        <w:ind w:left="964"/>
        <w:jc w:val="both"/>
      </w:pPr>
      <w:r>
        <w:t>имущество, полученное на безвозмездной основе, как вклад собственника (учредителя);</w:t>
      </w:r>
    </w:p>
    <w:p w:rsidR="00975243" w:rsidRDefault="00F94981">
      <w:pPr>
        <w:pStyle w:val="ab"/>
        <w:numPr>
          <w:ilvl w:val="1"/>
          <w:numId w:val="15"/>
        </w:numPr>
        <w:spacing w:after="0"/>
        <w:ind w:left="964"/>
        <w:jc w:val="both"/>
      </w:pPr>
      <w:r>
        <w:t>имущество, которое используется по решению собственника (учредителя) без закрепления права оперативного управления;</w:t>
      </w:r>
    </w:p>
    <w:p w:rsidR="003C27B2" w:rsidRPr="0001242E" w:rsidRDefault="003C27B2" w:rsidP="003C27B2">
      <w:pPr>
        <w:pStyle w:val="ab"/>
        <w:numPr>
          <w:ilvl w:val="1"/>
          <w:numId w:val="15"/>
        </w:numPr>
        <w:spacing w:after="0"/>
        <w:ind w:left="964"/>
        <w:jc w:val="both"/>
      </w:pPr>
      <w:r w:rsidRPr="0001242E">
        <w:t>неисключительные права пользования на результаты интеллектуальной деятельности;</w:t>
      </w:r>
    </w:p>
    <w:p w:rsidR="003C27B2" w:rsidRPr="0001242E" w:rsidRDefault="003C27B2" w:rsidP="003C27B2">
      <w:pPr>
        <w:pStyle w:val="ab"/>
        <w:numPr>
          <w:ilvl w:val="1"/>
          <w:numId w:val="15"/>
        </w:numPr>
        <w:spacing w:after="0"/>
        <w:ind w:left="964"/>
        <w:jc w:val="both"/>
      </w:pPr>
      <w:r w:rsidRPr="0001242E">
        <w:t>имущества, полученного в безвозмездное пользование в силу обязанности его предоставления (получения), возникающей в соответствии с действующим законодательством Российской Федерации</w:t>
      </w:r>
    </w:p>
    <w:p w:rsidR="003C27B2" w:rsidRPr="0001242E" w:rsidRDefault="003C27B2" w:rsidP="003C27B2">
      <w:pPr>
        <w:pStyle w:val="ab"/>
        <w:numPr>
          <w:ilvl w:val="1"/>
          <w:numId w:val="15"/>
        </w:numPr>
        <w:spacing w:after="0"/>
        <w:ind w:left="964"/>
        <w:jc w:val="both"/>
      </w:pPr>
      <w:r w:rsidRPr="0001242E">
        <w:t>объектов, по которым сформированы капитальные вложения, но не получено право оперативного управления</w:t>
      </w:r>
    </w:p>
    <w:p w:rsidR="00975243" w:rsidRDefault="00F94981">
      <w:pPr>
        <w:pStyle w:val="ab"/>
        <w:numPr>
          <w:ilvl w:val="1"/>
          <w:numId w:val="15"/>
        </w:numPr>
        <w:spacing w:after="0"/>
        <w:ind w:left="964"/>
        <w:jc w:val="both"/>
      </w:pPr>
      <w:r>
        <w:t>иное имущество.</w:t>
      </w:r>
    </w:p>
    <w:p w:rsidR="00975243" w:rsidRDefault="00F94981">
      <w:r>
        <w:rPr>
          <w:i/>
        </w:rPr>
        <w:t xml:space="preserve">(Основание: </w:t>
      </w:r>
      <w:hyperlink r:id="rId316" w:history="1">
        <w:r>
          <w:rPr>
            <w:rStyle w:val="afc"/>
            <w:i/>
          </w:rPr>
          <w:t>п. 9</w:t>
        </w:r>
      </w:hyperlink>
      <w:r>
        <w:rPr>
          <w:i/>
        </w:rPr>
        <w:t xml:space="preserve"> СГС "Учетная политика")</w:t>
      </w:r>
    </w:p>
    <w:p w:rsidR="00975243" w:rsidRDefault="00F94981">
      <w:pPr>
        <w:pStyle w:val="2"/>
      </w:pPr>
      <w:bookmarkStart w:id="129" w:name="_ref_1-a2da713f52574a"/>
      <w:r>
        <w:t xml:space="preserve">Устанавливается следующая группировка имущества на </w:t>
      </w:r>
      <w:hyperlink r:id="rId317" w:history="1">
        <w:r>
          <w:rPr>
            <w:rStyle w:val="afc"/>
          </w:rPr>
          <w:t>счете 02</w:t>
        </w:r>
      </w:hyperlink>
      <w:r>
        <w:t xml:space="preserve"> "Материальные ценности на хранении": </w:t>
      </w:r>
      <w:r w:rsidR="003C27B2">
        <w:t>02.34, 02.36, 02.38</w:t>
      </w:r>
      <w:r>
        <w:t>.</w:t>
      </w:r>
      <w:bookmarkEnd w:id="129"/>
    </w:p>
    <w:p w:rsidR="00975243" w:rsidRDefault="00F94981">
      <w:r>
        <w:rPr>
          <w:i/>
        </w:rPr>
        <w:t xml:space="preserve">(Основание: </w:t>
      </w:r>
      <w:hyperlink r:id="rId318" w:history="1">
        <w:r>
          <w:rPr>
            <w:rStyle w:val="afc"/>
            <w:i/>
          </w:rPr>
          <w:t>п. 9</w:t>
        </w:r>
      </w:hyperlink>
      <w:r>
        <w:rPr>
          <w:i/>
        </w:rPr>
        <w:t xml:space="preserve"> СГС "Учетная политика", </w:t>
      </w:r>
      <w:hyperlink r:id="rId319" w:history="1">
        <w:r>
          <w:rPr>
            <w:rStyle w:val="afc"/>
            <w:i/>
          </w:rPr>
          <w:t>п. 20</w:t>
        </w:r>
      </w:hyperlink>
      <w:r>
        <w:rPr>
          <w:i/>
        </w:rPr>
        <w:t xml:space="preserve"> Инструкции № 191н)</w:t>
      </w:r>
    </w:p>
    <w:p w:rsidR="003C27B2" w:rsidRDefault="003C27B2" w:rsidP="003C27B2">
      <w:pPr>
        <w:pStyle w:val="2"/>
        <w:rPr>
          <w:iCs/>
        </w:rPr>
      </w:pPr>
      <w:bookmarkStart w:id="130" w:name="_ref_1-58f525501a994c"/>
      <w:r w:rsidRPr="0001242E">
        <w:rPr>
          <w:iCs/>
        </w:rPr>
        <w:t xml:space="preserve">На забалансовом </w:t>
      </w:r>
      <w:hyperlink r:id="rId320" w:history="1">
        <w:r w:rsidRPr="0001242E">
          <w:rPr>
            <w:iCs/>
            <w:color w:val="0000FF"/>
          </w:rPr>
          <w:t>счете 02</w:t>
        </w:r>
      </w:hyperlink>
      <w:r w:rsidRPr="0001242E">
        <w:rPr>
          <w:iCs/>
        </w:rPr>
        <w:t xml:space="preserve"> учитываются те материальные ценности, которые:</w:t>
      </w:r>
    </w:p>
    <w:p w:rsidR="003C27B2" w:rsidRPr="00491AA5" w:rsidRDefault="003C27B2" w:rsidP="003C27B2">
      <w:pPr>
        <w:pStyle w:val="ab"/>
        <w:numPr>
          <w:ilvl w:val="1"/>
          <w:numId w:val="37"/>
        </w:numPr>
        <w:spacing w:after="0"/>
        <w:ind w:left="964"/>
        <w:jc w:val="both"/>
      </w:pPr>
      <w:r w:rsidRPr="00491AA5">
        <w:t xml:space="preserve">не соответствуют </w:t>
      </w:r>
      <w:hyperlink r:id="rId321" w:history="1">
        <w:r w:rsidRPr="00491AA5">
          <w:t>критериям активов</w:t>
        </w:r>
      </w:hyperlink>
      <w:r w:rsidRPr="00491AA5">
        <w:t>;</w:t>
      </w:r>
    </w:p>
    <w:p w:rsidR="003C27B2" w:rsidRPr="00491AA5" w:rsidRDefault="003C27B2" w:rsidP="003C27B2">
      <w:pPr>
        <w:pStyle w:val="ab"/>
        <w:numPr>
          <w:ilvl w:val="1"/>
          <w:numId w:val="37"/>
        </w:numPr>
        <w:spacing w:after="0"/>
        <w:ind w:left="964"/>
        <w:jc w:val="both"/>
      </w:pPr>
      <w:r w:rsidRPr="00491AA5">
        <w:t xml:space="preserve">приняты по </w:t>
      </w:r>
      <w:hyperlink r:id="rId322" w:history="1">
        <w:r w:rsidRPr="00491AA5">
          <w:t>договору хранения</w:t>
        </w:r>
      </w:hyperlink>
      <w:r w:rsidRPr="00491AA5">
        <w:t xml:space="preserve"> или в переработку;</w:t>
      </w:r>
    </w:p>
    <w:p w:rsidR="003C27B2" w:rsidRPr="00EA0CF5" w:rsidRDefault="003C27B2" w:rsidP="003C27B2">
      <w:pPr>
        <w:pStyle w:val="ab"/>
        <w:numPr>
          <w:ilvl w:val="1"/>
          <w:numId w:val="37"/>
        </w:numPr>
        <w:spacing w:after="0"/>
        <w:ind w:left="964"/>
        <w:jc w:val="both"/>
        <w:rPr>
          <w:iCs/>
        </w:rPr>
      </w:pPr>
      <w:r w:rsidRPr="00491AA5">
        <w:t>получены (приняты к учету) до момента обращения в собственность государства и (или) передачи органу, осуществляющему в отношении этого имущества полномочия собственника.</w:t>
      </w:r>
      <w:r w:rsidRPr="00EA0CF5">
        <w:rPr>
          <w:iCs/>
        </w:rPr>
        <w:t xml:space="preserve"> Это может быть, например, имущество, полученное в качестве дара, или бесхозяйное имущество;</w:t>
      </w:r>
    </w:p>
    <w:p w:rsidR="003C27B2" w:rsidRPr="00491AA5" w:rsidRDefault="003C27B2" w:rsidP="003C27B2">
      <w:pPr>
        <w:pStyle w:val="ab"/>
        <w:numPr>
          <w:ilvl w:val="1"/>
          <w:numId w:val="37"/>
        </w:numPr>
        <w:spacing w:after="0"/>
        <w:ind w:left="964"/>
        <w:jc w:val="both"/>
      </w:pPr>
      <w:r w:rsidRPr="00491AA5">
        <w:t>изъяты в возмещение причиненного ущерба при условии, что они не являются вещественными доказательствами;</w:t>
      </w:r>
    </w:p>
    <w:p w:rsidR="003C27B2" w:rsidRPr="00491AA5" w:rsidRDefault="003C27B2" w:rsidP="003C27B2">
      <w:pPr>
        <w:pStyle w:val="ab"/>
        <w:numPr>
          <w:ilvl w:val="1"/>
          <w:numId w:val="37"/>
        </w:numPr>
        <w:spacing w:after="0"/>
        <w:ind w:left="964"/>
        <w:jc w:val="both"/>
      </w:pPr>
      <w:r w:rsidRPr="00491AA5">
        <w:t xml:space="preserve">непригодны для дальнейшего использования на основании решения </w:t>
      </w:r>
      <w:hyperlink r:id="rId323" w:history="1">
        <w:r w:rsidRPr="00491AA5">
          <w:t>комиссии</w:t>
        </w:r>
      </w:hyperlink>
      <w:r w:rsidRPr="00491AA5">
        <w:t xml:space="preserve"> о списании с балансового учета (прекращении эксплуатации) до момента их демонтажа (утилизации, уничтожения).</w:t>
      </w:r>
    </w:p>
    <w:p w:rsidR="003C27B2" w:rsidRDefault="003C27B2" w:rsidP="003C27B2">
      <w:pPr>
        <w:rPr>
          <w:i/>
        </w:rPr>
      </w:pPr>
      <w:r w:rsidRPr="003C27B2">
        <w:rPr>
          <w:i/>
        </w:rPr>
        <w:t xml:space="preserve">(Основание - </w:t>
      </w:r>
      <w:hyperlink r:id="rId324" w:history="1">
        <w:r w:rsidRPr="003C27B2">
          <w:rPr>
            <w:i/>
          </w:rPr>
          <w:t>п. 335</w:t>
        </w:r>
      </w:hyperlink>
      <w:r w:rsidRPr="003C27B2">
        <w:rPr>
          <w:i/>
        </w:rPr>
        <w:t xml:space="preserve"> Инструкции №157н, Методические </w:t>
      </w:r>
      <w:hyperlink r:id="rId325" w:history="1">
        <w:r w:rsidRPr="003C27B2">
          <w:rPr>
            <w:i/>
          </w:rPr>
          <w:t>указания</w:t>
        </w:r>
      </w:hyperlink>
      <w:r w:rsidRPr="003C27B2">
        <w:rPr>
          <w:i/>
        </w:rPr>
        <w:t xml:space="preserve"> по применению Федерального стандарта №257н).</w:t>
      </w:r>
    </w:p>
    <w:p w:rsidR="00EA1404" w:rsidRPr="0001242E" w:rsidRDefault="00EA1404" w:rsidP="00EA1404">
      <w:pPr>
        <w:pStyle w:val="2"/>
      </w:pPr>
      <w:r w:rsidRPr="0001242E">
        <w:t>Метод оценки материальных ценностей:</w:t>
      </w:r>
    </w:p>
    <w:p w:rsidR="00EA1404" w:rsidRPr="0001242E" w:rsidRDefault="00EA1404" w:rsidP="00EA1404">
      <w:pPr>
        <w:pStyle w:val="ab"/>
        <w:numPr>
          <w:ilvl w:val="1"/>
          <w:numId w:val="37"/>
        </w:numPr>
        <w:spacing w:after="0"/>
        <w:ind w:left="964"/>
        <w:jc w:val="both"/>
      </w:pPr>
      <w:r w:rsidRPr="0001242E">
        <w:t>по стоимости, указанной передающей стороной в акте (ином документе), или по стоимости, предусмотренной договором;</w:t>
      </w:r>
    </w:p>
    <w:p w:rsidR="00EA1404" w:rsidRPr="0001242E" w:rsidRDefault="00EA1404" w:rsidP="00EA1404">
      <w:pPr>
        <w:pStyle w:val="ab"/>
        <w:numPr>
          <w:ilvl w:val="1"/>
          <w:numId w:val="37"/>
        </w:numPr>
        <w:spacing w:after="0"/>
        <w:ind w:left="964"/>
        <w:jc w:val="both"/>
      </w:pPr>
      <w:r w:rsidRPr="0001242E">
        <w:t>в условной оценке: один объект, один рубль - при полной амортизации объекта (при нулевой остаточной стоимости) (</w:t>
      </w:r>
      <w:hyperlink r:id="rId326" w:history="1">
        <w:r w:rsidRPr="00EA0CF5">
          <w:t>Письмо</w:t>
        </w:r>
      </w:hyperlink>
      <w:r w:rsidRPr="0001242E">
        <w:t xml:space="preserve"> Минфина России </w:t>
      </w:r>
      <w:r>
        <w:t>№</w:t>
      </w:r>
      <w:r w:rsidRPr="0001242E">
        <w:t>02-07-07/84237).</w:t>
      </w:r>
    </w:p>
    <w:p w:rsidR="00EA1404" w:rsidRPr="00E30788" w:rsidRDefault="00EA1404" w:rsidP="00EA1404">
      <w:pPr>
        <w:autoSpaceDE w:val="0"/>
        <w:autoSpaceDN w:val="0"/>
        <w:adjustRightInd w:val="0"/>
        <w:spacing w:before="220" w:after="0" w:line="240" w:lineRule="auto"/>
        <w:ind w:firstLine="567"/>
        <w:rPr>
          <w:i/>
        </w:rPr>
      </w:pPr>
      <w:r w:rsidRPr="0001242E">
        <w:rPr>
          <w:i/>
        </w:rPr>
        <w:t xml:space="preserve"> (Основание - </w:t>
      </w:r>
      <w:hyperlink r:id="rId327" w:history="1">
        <w:r w:rsidRPr="0001242E">
          <w:rPr>
            <w:i/>
            <w:color w:val="0000FF"/>
          </w:rPr>
          <w:t>п. п. 6</w:t>
        </w:r>
      </w:hyperlink>
      <w:r w:rsidRPr="0001242E">
        <w:rPr>
          <w:i/>
        </w:rPr>
        <w:t xml:space="preserve">, </w:t>
      </w:r>
      <w:hyperlink r:id="rId328" w:history="1">
        <w:r w:rsidRPr="0001242E">
          <w:rPr>
            <w:i/>
            <w:color w:val="0000FF"/>
          </w:rPr>
          <w:t>335</w:t>
        </w:r>
      </w:hyperlink>
      <w:r w:rsidRPr="0001242E">
        <w:rPr>
          <w:i/>
        </w:rPr>
        <w:t xml:space="preserve"> Инструкции </w:t>
      </w:r>
      <w:r>
        <w:rPr>
          <w:i/>
        </w:rPr>
        <w:t>№</w:t>
      </w:r>
      <w:r w:rsidRPr="0001242E">
        <w:rPr>
          <w:i/>
        </w:rPr>
        <w:t xml:space="preserve">157н, </w:t>
      </w:r>
      <w:hyperlink r:id="rId329" w:history="1">
        <w:r w:rsidRPr="0001242E">
          <w:rPr>
            <w:i/>
            <w:color w:val="0000FF"/>
          </w:rPr>
          <w:t>пп. "а" п. 9</w:t>
        </w:r>
      </w:hyperlink>
      <w:r w:rsidRPr="0001242E">
        <w:rPr>
          <w:i/>
        </w:rPr>
        <w:t xml:space="preserve"> Федерального стандарта </w:t>
      </w:r>
      <w:r>
        <w:rPr>
          <w:i/>
        </w:rPr>
        <w:t>№</w:t>
      </w:r>
      <w:r w:rsidRPr="0001242E">
        <w:rPr>
          <w:i/>
        </w:rPr>
        <w:t>274н.)</w:t>
      </w:r>
    </w:p>
    <w:p w:rsidR="00975243" w:rsidRDefault="00F94981">
      <w:pPr>
        <w:pStyle w:val="2"/>
      </w:pPr>
      <w:r>
        <w:t xml:space="preserve">На забалансовом </w:t>
      </w:r>
      <w:hyperlink r:id="rId330" w:history="1">
        <w:r>
          <w:rPr>
            <w:rStyle w:val="afc"/>
          </w:rPr>
          <w:t>счете 03</w:t>
        </w:r>
      </w:hyperlink>
      <w:r>
        <w:t xml:space="preserve"> "Бланки строгой отчетности" учет ведется по группам:</w:t>
      </w:r>
      <w:bookmarkEnd w:id="130"/>
    </w:p>
    <w:p w:rsidR="00975243" w:rsidRDefault="00F94981">
      <w:pPr>
        <w:pStyle w:val="ab"/>
        <w:numPr>
          <w:ilvl w:val="1"/>
          <w:numId w:val="16"/>
        </w:numPr>
        <w:spacing w:after="0"/>
        <w:ind w:left="964"/>
        <w:jc w:val="both"/>
      </w:pPr>
      <w:r>
        <w:t>трудовые книжки;</w:t>
      </w:r>
    </w:p>
    <w:p w:rsidR="00975243" w:rsidRDefault="00F94981">
      <w:pPr>
        <w:pStyle w:val="ab"/>
        <w:numPr>
          <w:ilvl w:val="1"/>
          <w:numId w:val="16"/>
        </w:numPr>
        <w:spacing w:after="0"/>
        <w:ind w:left="964"/>
        <w:jc w:val="both"/>
      </w:pPr>
      <w:r>
        <w:t>вкладыши в трудовые книжки;</w:t>
      </w:r>
    </w:p>
    <w:p w:rsidR="00975243" w:rsidRDefault="003C27B2">
      <w:pPr>
        <w:pStyle w:val="ab"/>
        <w:numPr>
          <w:ilvl w:val="1"/>
          <w:numId w:val="16"/>
        </w:numPr>
        <w:spacing w:after="0"/>
        <w:ind w:left="964"/>
        <w:jc w:val="both"/>
      </w:pPr>
      <w:r w:rsidRPr="003C27B2">
        <w:t>топливные карты</w:t>
      </w:r>
      <w:r w:rsidR="00F94981" w:rsidRPr="003C27B2">
        <w:t>.</w:t>
      </w:r>
    </w:p>
    <w:p w:rsidR="00B77961" w:rsidRPr="00B77961" w:rsidRDefault="00B77961" w:rsidP="00B77961">
      <w:pPr>
        <w:pStyle w:val="ab"/>
        <w:autoSpaceDE w:val="0"/>
        <w:autoSpaceDN w:val="0"/>
        <w:adjustRightInd w:val="0"/>
        <w:spacing w:after="0" w:line="240" w:lineRule="auto"/>
        <w:ind w:firstLine="720"/>
        <w:rPr>
          <w:bCs/>
          <w:szCs w:val="26"/>
        </w:rPr>
      </w:pPr>
      <w:r w:rsidRPr="00B77961">
        <w:rPr>
          <w:bCs/>
          <w:szCs w:val="26"/>
        </w:rPr>
        <w:t xml:space="preserve">Бланки строгой отчетности учитываются на забалансовом </w:t>
      </w:r>
      <w:hyperlink r:id="rId331" w:history="1">
        <w:r w:rsidRPr="00B77961">
          <w:rPr>
            <w:bCs/>
            <w:szCs w:val="26"/>
          </w:rPr>
          <w:t>счете</w:t>
        </w:r>
      </w:hyperlink>
      <w:r w:rsidRPr="00B77961">
        <w:rPr>
          <w:bCs/>
          <w:szCs w:val="26"/>
        </w:rPr>
        <w:t xml:space="preserve"> в условной оценке: один бланк, один рубль</w:t>
      </w:r>
      <w:r>
        <w:rPr>
          <w:bCs/>
          <w:szCs w:val="26"/>
        </w:rPr>
        <w:t>.</w:t>
      </w:r>
    </w:p>
    <w:p w:rsidR="00975243" w:rsidRDefault="00F94981">
      <w:r>
        <w:rPr>
          <w:i/>
        </w:rPr>
        <w:lastRenderedPageBreak/>
        <w:t xml:space="preserve">(Основание: </w:t>
      </w:r>
      <w:hyperlink r:id="rId332" w:history="1">
        <w:r>
          <w:rPr>
            <w:rStyle w:val="afc"/>
            <w:i/>
          </w:rPr>
          <w:t>п. 337</w:t>
        </w:r>
      </w:hyperlink>
      <w:r>
        <w:rPr>
          <w:i/>
        </w:rPr>
        <w:t xml:space="preserve"> Инструкции № 157н, </w:t>
      </w:r>
      <w:hyperlink r:id="rId333" w:history="1">
        <w:r>
          <w:rPr>
            <w:rStyle w:val="afc"/>
            <w:i/>
          </w:rPr>
          <w:t>п. 20</w:t>
        </w:r>
      </w:hyperlink>
      <w:r>
        <w:rPr>
          <w:i/>
        </w:rPr>
        <w:t xml:space="preserve"> Инструкции № 191н)</w:t>
      </w:r>
    </w:p>
    <w:p w:rsidR="00975243" w:rsidRDefault="00F94981">
      <w:pPr>
        <w:pStyle w:val="2"/>
      </w:pPr>
      <w:bookmarkStart w:id="131" w:name="_ref_1-e42c7f3eebe24f"/>
      <w:r>
        <w:t xml:space="preserve">На забалансовом </w:t>
      </w:r>
      <w:hyperlink r:id="rId334" w:history="1">
        <w:r>
          <w:rPr>
            <w:rStyle w:val="afc"/>
          </w:rPr>
          <w:t>счете 04</w:t>
        </w:r>
      </w:hyperlink>
      <w:r>
        <w:t xml:space="preserve"> "Сомнительная задолженность" учет ведется по группам:</w:t>
      </w:r>
      <w:bookmarkEnd w:id="131"/>
    </w:p>
    <w:p w:rsidR="00975243" w:rsidRDefault="00F94981">
      <w:pPr>
        <w:pStyle w:val="ab"/>
        <w:numPr>
          <w:ilvl w:val="1"/>
          <w:numId w:val="17"/>
        </w:numPr>
        <w:spacing w:after="0"/>
        <w:ind w:left="964"/>
        <w:jc w:val="both"/>
      </w:pPr>
      <w:r>
        <w:t>задолженность по доходам;</w:t>
      </w:r>
    </w:p>
    <w:p w:rsidR="00975243" w:rsidRDefault="00F94981">
      <w:pPr>
        <w:pStyle w:val="ab"/>
        <w:numPr>
          <w:ilvl w:val="1"/>
          <w:numId w:val="17"/>
        </w:numPr>
        <w:spacing w:after="0"/>
        <w:ind w:left="964"/>
        <w:jc w:val="both"/>
      </w:pPr>
      <w:r>
        <w:t>задолженность по авансам;</w:t>
      </w:r>
    </w:p>
    <w:p w:rsidR="00975243" w:rsidRDefault="00F94981">
      <w:pPr>
        <w:pStyle w:val="ab"/>
        <w:numPr>
          <w:ilvl w:val="1"/>
          <w:numId w:val="17"/>
        </w:numPr>
        <w:spacing w:after="0"/>
        <w:ind w:left="964"/>
        <w:jc w:val="both"/>
      </w:pPr>
      <w:r>
        <w:t>задолженность подотчетных лиц;</w:t>
      </w:r>
    </w:p>
    <w:p w:rsidR="00975243" w:rsidRDefault="00F94981">
      <w:pPr>
        <w:pStyle w:val="ab"/>
        <w:numPr>
          <w:ilvl w:val="1"/>
          <w:numId w:val="17"/>
        </w:numPr>
        <w:spacing w:after="0"/>
        <w:ind w:left="964"/>
        <w:jc w:val="both"/>
      </w:pPr>
      <w:r>
        <w:t>задолженность по недостачам.</w:t>
      </w:r>
    </w:p>
    <w:p w:rsidR="00975243" w:rsidRDefault="00F94981">
      <w:r>
        <w:rPr>
          <w:i/>
        </w:rPr>
        <w:t xml:space="preserve">(Основание: </w:t>
      </w:r>
      <w:hyperlink r:id="rId335" w:history="1">
        <w:r>
          <w:rPr>
            <w:rStyle w:val="afc"/>
            <w:i/>
          </w:rPr>
          <w:t>п. 9</w:t>
        </w:r>
      </w:hyperlink>
      <w:r>
        <w:rPr>
          <w:i/>
        </w:rPr>
        <w:t xml:space="preserve"> СГС "Учетная политика"</w:t>
      </w:r>
      <w:r>
        <w:t>)</w:t>
      </w:r>
    </w:p>
    <w:p w:rsidR="00975243" w:rsidRDefault="00F94981">
      <w:pPr>
        <w:pStyle w:val="2"/>
      </w:pPr>
      <w:bookmarkStart w:id="132" w:name="_ref_1-bb690ca1d65641"/>
      <w:r>
        <w:t xml:space="preserve">Документы о вручении </w:t>
      </w:r>
      <w:r w:rsidRPr="00B77961">
        <w:t>ценных подарков (сувенирной продукции) оформляются в соответствии с Порядком, приведенным в Приложении №</w:t>
      </w:r>
      <w:r w:rsidR="00B77961">
        <w:t>13</w:t>
      </w:r>
      <w:r w:rsidRPr="00B77961">
        <w:t> к настоящей Учетной</w:t>
      </w:r>
      <w:r>
        <w:t xml:space="preserve"> политике.</w:t>
      </w:r>
      <w:bookmarkEnd w:id="132"/>
    </w:p>
    <w:p w:rsidR="00975243" w:rsidRDefault="00F94981">
      <w:pPr>
        <w:pStyle w:val="2"/>
      </w:pPr>
      <w:bookmarkStart w:id="133" w:name="_ref_1-2d3ffdabfaf04c"/>
      <w:r>
        <w:t xml:space="preserve">На забалансовом </w:t>
      </w:r>
      <w:hyperlink r:id="rId336" w:history="1">
        <w:r>
          <w:rPr>
            <w:rStyle w:val="afc"/>
          </w:rPr>
          <w:t>счете 09</w:t>
        </w:r>
      </w:hyperlink>
      <w:r>
        <w:t xml:space="preserve"> "Запасные части к транспортным средствам, выданные взамен изношенных" учет ведется по группам:</w:t>
      </w:r>
      <w:bookmarkEnd w:id="133"/>
    </w:p>
    <w:p w:rsidR="00F94981" w:rsidRDefault="00F94981" w:rsidP="00F94981">
      <w:pPr>
        <w:pStyle w:val="ab"/>
        <w:numPr>
          <w:ilvl w:val="1"/>
          <w:numId w:val="36"/>
        </w:numPr>
        <w:spacing w:after="0"/>
        <w:ind w:left="964"/>
        <w:jc w:val="both"/>
      </w:pPr>
      <w:r>
        <w:t>аккумуляторы;</w:t>
      </w:r>
    </w:p>
    <w:p w:rsidR="00F94981" w:rsidRDefault="00F94981" w:rsidP="00F94981">
      <w:pPr>
        <w:pStyle w:val="ab"/>
        <w:numPr>
          <w:ilvl w:val="1"/>
          <w:numId w:val="36"/>
        </w:numPr>
        <w:spacing w:after="0"/>
        <w:ind w:left="964"/>
        <w:jc w:val="both"/>
      </w:pPr>
      <w:r>
        <w:t>шины, диски;</w:t>
      </w:r>
    </w:p>
    <w:p w:rsidR="00F94981" w:rsidRPr="0001242E" w:rsidRDefault="00F94981" w:rsidP="00F94981">
      <w:pPr>
        <w:pStyle w:val="ab"/>
        <w:numPr>
          <w:ilvl w:val="0"/>
          <w:numId w:val="36"/>
        </w:numPr>
        <w:autoSpaceDE w:val="0"/>
        <w:autoSpaceDN w:val="0"/>
        <w:adjustRightInd w:val="0"/>
        <w:spacing w:before="0" w:after="0" w:line="240" w:lineRule="auto"/>
        <w:ind w:firstLine="142"/>
      </w:pPr>
      <w:r w:rsidRPr="0001242E">
        <w:t>другие запчасти, необходимые для ремонта транспортных средств.</w:t>
      </w:r>
    </w:p>
    <w:p w:rsidR="00975243" w:rsidRDefault="00F94981" w:rsidP="00F94981">
      <w:r>
        <w:rPr>
          <w:i/>
        </w:rPr>
        <w:t xml:space="preserve"> (Основание: </w:t>
      </w:r>
      <w:hyperlink r:id="rId337" w:history="1">
        <w:r>
          <w:rPr>
            <w:rStyle w:val="afc"/>
            <w:i/>
          </w:rPr>
          <w:t>п. 349</w:t>
        </w:r>
      </w:hyperlink>
      <w:r>
        <w:rPr>
          <w:i/>
        </w:rPr>
        <w:t xml:space="preserve"> Инструкции № 157н)</w:t>
      </w:r>
    </w:p>
    <w:p w:rsidR="00975243" w:rsidRDefault="00F94981">
      <w:pPr>
        <w:pStyle w:val="2"/>
      </w:pPr>
      <w:bookmarkStart w:id="134" w:name="_ref_1-0f8049d35c0445"/>
      <w:r>
        <w:t xml:space="preserve">На забалансовом </w:t>
      </w:r>
      <w:hyperlink r:id="rId338" w:history="1">
        <w:r>
          <w:rPr>
            <w:rStyle w:val="afc"/>
          </w:rPr>
          <w:t>счете 10</w:t>
        </w:r>
      </w:hyperlink>
      <w:r>
        <w:t xml:space="preserve"> "Обеспечение исполнения обязательств" учет ведется по видам обеспечений:</w:t>
      </w:r>
      <w:bookmarkEnd w:id="134"/>
    </w:p>
    <w:p w:rsidR="00975243" w:rsidRDefault="00F94981">
      <w:pPr>
        <w:pStyle w:val="ab"/>
        <w:numPr>
          <w:ilvl w:val="1"/>
          <w:numId w:val="19"/>
        </w:numPr>
        <w:spacing w:after="0"/>
        <w:ind w:left="964"/>
        <w:jc w:val="both"/>
      </w:pPr>
      <w:r>
        <w:t>независимые (банковские) гарантии;</w:t>
      </w:r>
    </w:p>
    <w:p w:rsidR="00975243" w:rsidRDefault="00F94981">
      <w:pPr>
        <w:pStyle w:val="ab"/>
        <w:numPr>
          <w:ilvl w:val="1"/>
          <w:numId w:val="19"/>
        </w:numPr>
        <w:spacing w:after="0"/>
        <w:ind w:left="964"/>
        <w:jc w:val="both"/>
      </w:pPr>
      <w:r>
        <w:t>поручительства.</w:t>
      </w:r>
    </w:p>
    <w:p w:rsidR="00975243" w:rsidRDefault="00F94981">
      <w:r>
        <w:rPr>
          <w:i/>
        </w:rPr>
        <w:t xml:space="preserve">(Основание: </w:t>
      </w:r>
      <w:hyperlink r:id="rId339" w:history="1">
        <w:r>
          <w:rPr>
            <w:rStyle w:val="afc"/>
            <w:i/>
          </w:rPr>
          <w:t>п. 352</w:t>
        </w:r>
      </w:hyperlink>
      <w:r>
        <w:rPr>
          <w:i/>
        </w:rPr>
        <w:t xml:space="preserve"> Инструкции № 157н, </w:t>
      </w:r>
      <w:hyperlink r:id="rId340" w:history="1">
        <w:r>
          <w:rPr>
            <w:rStyle w:val="afc"/>
            <w:i/>
          </w:rPr>
          <w:t>п. 20</w:t>
        </w:r>
      </w:hyperlink>
      <w:r>
        <w:rPr>
          <w:i/>
        </w:rPr>
        <w:t xml:space="preserve"> Инструкции № 191н)</w:t>
      </w:r>
    </w:p>
    <w:p w:rsidR="00B77961" w:rsidRPr="00B77961" w:rsidRDefault="00F94981" w:rsidP="00470A1F">
      <w:pPr>
        <w:pStyle w:val="2"/>
      </w:pPr>
      <w:bookmarkStart w:id="135" w:name="_ref_1-582c7e59521a45"/>
      <w:r>
        <w:t xml:space="preserve">Аналитический учет по счетам </w:t>
      </w:r>
      <w:hyperlink r:id="rId341" w:history="1">
        <w:r>
          <w:rPr>
            <w:rStyle w:val="afc"/>
          </w:rPr>
          <w:t>17</w:t>
        </w:r>
      </w:hyperlink>
      <w:r>
        <w:t xml:space="preserve"> "Поступления денежных средств" и </w:t>
      </w:r>
      <w:hyperlink r:id="rId342" w:history="1">
        <w:r>
          <w:rPr>
            <w:rStyle w:val="afc"/>
          </w:rPr>
          <w:t>18</w:t>
        </w:r>
      </w:hyperlink>
      <w:r>
        <w:t xml:space="preserve"> "Выбытия денежных средств" ведется в </w:t>
      </w:r>
      <w:bookmarkEnd w:id="135"/>
      <w:r w:rsidR="00B77961">
        <w:t>Карточке учета средств и расчетов (</w:t>
      </w:r>
      <w:hyperlink r:id="rId343" w:history="1">
        <w:r w:rsidR="00B77961">
          <w:rPr>
            <w:rStyle w:val="afc"/>
          </w:rPr>
          <w:t>ф. 0504051</w:t>
        </w:r>
      </w:hyperlink>
      <w:r w:rsidR="00B77961">
        <w:t>).</w:t>
      </w:r>
      <w:r w:rsidR="00B77961" w:rsidRPr="00B77961">
        <w:rPr>
          <w:i/>
        </w:rPr>
        <w:t xml:space="preserve"> </w:t>
      </w:r>
    </w:p>
    <w:p w:rsidR="00975243" w:rsidRDefault="00F94981" w:rsidP="00B77961">
      <w:pPr>
        <w:pStyle w:val="2"/>
        <w:numPr>
          <w:ilvl w:val="0"/>
          <w:numId w:val="0"/>
        </w:numPr>
        <w:ind w:left="482"/>
      </w:pPr>
      <w:r w:rsidRPr="00B77961">
        <w:rPr>
          <w:i/>
        </w:rPr>
        <w:t xml:space="preserve">(Основание: </w:t>
      </w:r>
      <w:hyperlink r:id="rId344" w:history="1">
        <w:r w:rsidRPr="00B77961">
          <w:rPr>
            <w:rStyle w:val="afc"/>
            <w:i/>
          </w:rPr>
          <w:t>п. п. 366</w:t>
        </w:r>
      </w:hyperlink>
      <w:r w:rsidRPr="00B77961">
        <w:rPr>
          <w:i/>
        </w:rPr>
        <w:t xml:space="preserve">, </w:t>
      </w:r>
      <w:hyperlink r:id="rId345" w:history="1">
        <w:r w:rsidRPr="00B77961">
          <w:rPr>
            <w:rStyle w:val="afc"/>
            <w:i/>
          </w:rPr>
          <w:t>368</w:t>
        </w:r>
      </w:hyperlink>
      <w:r w:rsidRPr="00B77961">
        <w:rPr>
          <w:i/>
        </w:rPr>
        <w:t xml:space="preserve"> Инструкции № 157н)</w:t>
      </w:r>
    </w:p>
    <w:p w:rsidR="00975243" w:rsidRDefault="00F94981">
      <w:pPr>
        <w:pStyle w:val="2"/>
      </w:pPr>
      <w:bookmarkStart w:id="136" w:name="_ref_1-22fe612cebb84e"/>
      <w:r>
        <w:t xml:space="preserve">На забалансовый </w:t>
      </w:r>
      <w:hyperlink r:id="rId346" w:history="1">
        <w:r>
          <w:rPr>
            <w:rStyle w:val="afc"/>
          </w:rPr>
          <w:t>счет 20</w:t>
        </w:r>
      </w:hyperlink>
      <w:r>
        <w:t xml:space="preserve"> "Задолженность, невостребованная кредиторами" не востребованная кредитором задолженность принимается по приказу, изданному на основании:</w:t>
      </w:r>
      <w:bookmarkEnd w:id="136"/>
    </w:p>
    <w:p w:rsidR="00975243" w:rsidRDefault="00F94981">
      <w:r>
        <w:t xml:space="preserve">- инвентаризационной описи расчетов с покупателями, поставщиками и прочими дебиторами и кредиторами </w:t>
      </w:r>
      <w:hyperlink r:id="rId347" w:history="1">
        <w:r>
          <w:rPr>
            <w:rStyle w:val="afc"/>
          </w:rPr>
          <w:t>(ф. 0504089)</w:t>
        </w:r>
      </w:hyperlink>
      <w:r>
        <w:t>;</w:t>
      </w:r>
    </w:p>
    <w:p w:rsidR="00975243" w:rsidRDefault="00F94981">
      <w:r>
        <w:t>- докладной записки о выявлении кредиторской задолженности, не востребованной кредиторами.</w:t>
      </w:r>
    </w:p>
    <w:p w:rsidR="00975243" w:rsidRDefault="00F94981">
      <w:r>
        <w:t>Списание задолженности с забалансового учета осуществляется по итогам инвентаризации на основании решения инвентаризационной комиссии в следующих случаях:</w:t>
      </w:r>
    </w:p>
    <w:p w:rsidR="00975243" w:rsidRDefault="00F94981">
      <w:r>
        <w:t>- завершился срок возможного возобновления процедуры взыскания задолженности согласно законодательству;</w:t>
      </w:r>
    </w:p>
    <w:p w:rsidR="00975243" w:rsidRDefault="00F94981">
      <w:r>
        <w:t>- имеются документы, подтверждающие прекращение обязательства в связи со смертью (ликвидацией) контрагента.</w:t>
      </w:r>
    </w:p>
    <w:p w:rsidR="00975243" w:rsidRDefault="00F94981">
      <w:r>
        <w:rPr>
          <w:i/>
        </w:rPr>
        <w:t xml:space="preserve">(Основание: </w:t>
      </w:r>
      <w:hyperlink r:id="rId348" w:history="1">
        <w:r>
          <w:rPr>
            <w:rStyle w:val="afc"/>
            <w:i/>
          </w:rPr>
          <w:t>п. 371</w:t>
        </w:r>
      </w:hyperlink>
      <w:r>
        <w:rPr>
          <w:i/>
        </w:rPr>
        <w:t xml:space="preserve"> Инструкции № 157н)</w:t>
      </w:r>
    </w:p>
    <w:p w:rsidR="00975243" w:rsidRDefault="00F94981">
      <w:pPr>
        <w:pStyle w:val="2"/>
      </w:pPr>
      <w:bookmarkStart w:id="137" w:name="_ref_1-d5cee47946fe46"/>
      <w:r>
        <w:t xml:space="preserve">Основные средства на забалансовом </w:t>
      </w:r>
      <w:hyperlink r:id="rId349" w:history="1">
        <w:r>
          <w:rPr>
            <w:rStyle w:val="afc"/>
          </w:rPr>
          <w:t>счете 21</w:t>
        </w:r>
      </w:hyperlink>
      <w:r>
        <w:t xml:space="preserve"> "Основные средства в эксплуатации" учитываются по балансовой стоимости объекта.</w:t>
      </w:r>
      <w:bookmarkEnd w:id="137"/>
    </w:p>
    <w:p w:rsidR="00975243" w:rsidRDefault="00F94981">
      <w:r>
        <w:rPr>
          <w:i/>
        </w:rPr>
        <w:t xml:space="preserve">(Основание: </w:t>
      </w:r>
      <w:hyperlink r:id="rId350" w:history="1">
        <w:r>
          <w:rPr>
            <w:rStyle w:val="afc"/>
            <w:i/>
          </w:rPr>
          <w:t>п. 373</w:t>
        </w:r>
      </w:hyperlink>
      <w:r>
        <w:rPr>
          <w:i/>
        </w:rPr>
        <w:t xml:space="preserve"> Инструкции № 157н)</w:t>
      </w:r>
    </w:p>
    <w:p w:rsidR="00F94981" w:rsidRDefault="00F94981" w:rsidP="00F94981">
      <w:pPr>
        <w:pStyle w:val="2"/>
      </w:pPr>
      <w:bookmarkStart w:id="138" w:name="_ref_1-ff7056fcb0ee41"/>
      <w:r>
        <w:t xml:space="preserve">Аналитический учет на </w:t>
      </w:r>
      <w:hyperlink r:id="rId351" w:history="1">
        <w:r>
          <w:rPr>
            <w:rStyle w:val="afc"/>
          </w:rPr>
          <w:t>счете 21</w:t>
        </w:r>
      </w:hyperlink>
      <w:r>
        <w:t xml:space="preserve"> ведется в карточке количественно-суммового учета материальных ценностей (ф. 0504041)</w:t>
      </w:r>
      <w:bookmarkEnd w:id="138"/>
      <w:r>
        <w:t>.</w:t>
      </w:r>
    </w:p>
    <w:p w:rsidR="00975243" w:rsidRDefault="00F94981" w:rsidP="00F94981">
      <w:r>
        <w:rPr>
          <w:i/>
        </w:rPr>
        <w:lastRenderedPageBreak/>
        <w:t xml:space="preserve"> (</w:t>
      </w:r>
      <w:r>
        <w:t xml:space="preserve">Основание: </w:t>
      </w:r>
      <w:hyperlink r:id="rId352" w:history="1">
        <w:r>
          <w:rPr>
            <w:rStyle w:val="afc"/>
            <w:i/>
          </w:rPr>
          <w:t>п. 374</w:t>
        </w:r>
      </w:hyperlink>
      <w:r>
        <w:rPr>
          <w:i/>
        </w:rPr>
        <w:t xml:space="preserve"> Инструкции № 157н, </w:t>
      </w:r>
      <w:hyperlink r:id="rId353" w:history="1">
        <w:r>
          <w:rPr>
            <w:rStyle w:val="afc"/>
            <w:i/>
          </w:rPr>
          <w:t>п. 9</w:t>
        </w:r>
      </w:hyperlink>
      <w:r>
        <w:rPr>
          <w:i/>
        </w:rPr>
        <w:t xml:space="preserve"> СГС "Учетная политика")</w:t>
      </w:r>
    </w:p>
    <w:p w:rsidR="00975243" w:rsidRDefault="00F94981">
      <w:pPr>
        <w:pStyle w:val="2"/>
      </w:pPr>
      <w:bookmarkStart w:id="139" w:name="_ref_1-54be122662b74c"/>
      <w:r>
        <w:t xml:space="preserve">Аналитический учет по </w:t>
      </w:r>
      <w:hyperlink r:id="rId354" w:history="1">
        <w:r>
          <w:rPr>
            <w:rStyle w:val="afc"/>
          </w:rPr>
          <w:t>счету 22</w:t>
        </w:r>
      </w:hyperlink>
      <w:r>
        <w:t xml:space="preserve"> "Материальные ценности, полученные по централизованному снабжению" ведется в разрезе видов материальных ценностей, получателей.</w:t>
      </w:r>
      <w:bookmarkEnd w:id="139"/>
    </w:p>
    <w:p w:rsidR="00975243" w:rsidRDefault="00F94981">
      <w:r>
        <w:rPr>
          <w:i/>
        </w:rPr>
        <w:t>(</w:t>
      </w:r>
      <w:r>
        <w:t xml:space="preserve">Основание: </w:t>
      </w:r>
      <w:hyperlink r:id="rId355" w:history="1">
        <w:r>
          <w:rPr>
            <w:rStyle w:val="afc"/>
            <w:i/>
          </w:rPr>
          <w:t>п. 376</w:t>
        </w:r>
      </w:hyperlink>
      <w:r>
        <w:rPr>
          <w:i/>
        </w:rPr>
        <w:t xml:space="preserve"> Инструкции № 157н, </w:t>
      </w:r>
      <w:hyperlink r:id="rId356" w:history="1">
        <w:r>
          <w:rPr>
            <w:rStyle w:val="afc"/>
            <w:i/>
          </w:rPr>
          <w:t>п. 9</w:t>
        </w:r>
      </w:hyperlink>
      <w:r>
        <w:rPr>
          <w:i/>
        </w:rPr>
        <w:t xml:space="preserve"> СГС "Учетная политика")</w:t>
      </w:r>
    </w:p>
    <w:p w:rsidR="00F94981" w:rsidRDefault="00F94981" w:rsidP="00F94981">
      <w:pPr>
        <w:pStyle w:val="2"/>
      </w:pPr>
      <w:bookmarkStart w:id="140" w:name="_ref_1-5842327f89fb4b"/>
      <w:bookmarkStart w:id="141" w:name="_ref_1-24f5cc65c5b840"/>
      <w:r>
        <w:t>Выбытие инвентарных объектов основных средств, в том числе объектов движимого имущества стоимостью до 10 000 руб. включительно, учитываемых на забалансовом учете, оформляется соответствующим актом о списании (</w:t>
      </w:r>
      <w:hyperlink r:id="rId357" w:history="1">
        <w:r>
          <w:rPr>
            <w:rStyle w:val="afc"/>
          </w:rPr>
          <w:t>ф. ф. 0504104</w:t>
        </w:r>
      </w:hyperlink>
      <w:r>
        <w:t xml:space="preserve">, </w:t>
      </w:r>
      <w:hyperlink r:id="rId358" w:history="1">
        <w:r>
          <w:rPr>
            <w:rStyle w:val="afc"/>
          </w:rPr>
          <w:t>0504105</w:t>
        </w:r>
      </w:hyperlink>
      <w:r>
        <w:t xml:space="preserve">, </w:t>
      </w:r>
      <w:hyperlink r:id="rId359" w:history="1">
        <w:r>
          <w:rPr>
            <w:rStyle w:val="afc"/>
          </w:rPr>
          <w:t>0504143</w:t>
        </w:r>
      </w:hyperlink>
      <w:r>
        <w:t>).</w:t>
      </w:r>
      <w:bookmarkEnd w:id="140"/>
    </w:p>
    <w:p w:rsidR="00F94981" w:rsidRDefault="00F94981" w:rsidP="00F94981">
      <w:r>
        <w:rPr>
          <w:i/>
        </w:rPr>
        <w:t xml:space="preserve">(Основание: </w:t>
      </w:r>
      <w:hyperlink r:id="rId360" w:history="1">
        <w:r>
          <w:rPr>
            <w:rStyle w:val="afc"/>
            <w:i/>
          </w:rPr>
          <w:t>п. 51</w:t>
        </w:r>
      </w:hyperlink>
      <w:r>
        <w:rPr>
          <w:i/>
        </w:rPr>
        <w:t xml:space="preserve"> Инструкции № 157н)</w:t>
      </w:r>
    </w:p>
    <w:p w:rsidR="00975243" w:rsidRDefault="00F94981">
      <w:pPr>
        <w:pStyle w:val="2"/>
      </w:pPr>
      <w:r w:rsidRPr="008A75C7">
        <w:t xml:space="preserve">Формирование Журнала операций текущего </w:t>
      </w:r>
      <w:r>
        <w:t xml:space="preserve">периода по забалансовому счету </w:t>
      </w:r>
      <w:hyperlink r:id="rId361" w:history="1">
        <w:r>
          <w:rPr>
            <w:rStyle w:val="afc"/>
          </w:rPr>
          <w:t>(ф. 0509213)</w:t>
        </w:r>
      </w:hyperlink>
      <w:r>
        <w:t xml:space="preserve"> осуществляется на каждую отчетную дату.</w:t>
      </w:r>
      <w:bookmarkEnd w:id="141"/>
    </w:p>
    <w:p w:rsidR="00975243" w:rsidRDefault="00F94981">
      <w:r>
        <w:rPr>
          <w:i/>
        </w:rPr>
        <w:t xml:space="preserve">(Основание: Методические </w:t>
      </w:r>
      <w:hyperlink r:id="rId362" w:history="1">
        <w:r>
          <w:rPr>
            <w:rStyle w:val="afc"/>
            <w:i/>
          </w:rPr>
          <w:t>указания</w:t>
        </w:r>
      </w:hyperlink>
      <w:r>
        <w:rPr>
          <w:i/>
        </w:rPr>
        <w:t xml:space="preserve"> № 61н)</w:t>
      </w:r>
    </w:p>
    <w:p w:rsidR="00F94981" w:rsidRDefault="00F94981" w:rsidP="00F94981">
      <w:pPr>
        <w:pStyle w:val="2"/>
      </w:pPr>
      <w:r>
        <w:t>Н</w:t>
      </w:r>
      <w:r w:rsidRPr="0001242E">
        <w:t xml:space="preserve">а забалансовом </w:t>
      </w:r>
      <w:r w:rsidRPr="00886EDC">
        <w:rPr>
          <w:rStyle w:val="afc"/>
        </w:rPr>
        <w:t>счете 30</w:t>
      </w:r>
      <w:r w:rsidRPr="00886EDC">
        <w:t xml:space="preserve"> "Расчеты по исполнению денежных обязательств через третьих лиц"</w:t>
      </w:r>
      <w:r>
        <w:t xml:space="preserve"> </w:t>
      </w:r>
      <w:r w:rsidRPr="0001242E">
        <w:t xml:space="preserve">учитываются </w:t>
      </w:r>
      <w:r>
        <w:t>расчеты по исполнению денежных обязательств через третьих лиц</w:t>
      </w:r>
      <w:r w:rsidRPr="00C45BFE">
        <w:t xml:space="preserve"> (</w:t>
      </w:r>
      <w:r>
        <w:t xml:space="preserve">при выплатах пособий, мер социальной поддержки через отделения Почты России), в соответствии с порядком, </w:t>
      </w:r>
      <w:r w:rsidRPr="005B2C8F">
        <w:t xml:space="preserve">приведенным в </w:t>
      </w:r>
      <w:r w:rsidRPr="00B77961">
        <w:t>Приложении №12</w:t>
      </w:r>
      <w:r w:rsidRPr="005B2C8F">
        <w:t xml:space="preserve"> к Учетной</w:t>
      </w:r>
      <w:r>
        <w:t xml:space="preserve"> политике.</w:t>
      </w:r>
    </w:p>
    <w:p w:rsidR="00F94981" w:rsidRDefault="00F94981" w:rsidP="00F94981">
      <w:pPr>
        <w:rPr>
          <w:i/>
        </w:rPr>
      </w:pPr>
      <w:r>
        <w:rPr>
          <w:i/>
        </w:rPr>
        <w:t xml:space="preserve">(Основание: </w:t>
      </w:r>
      <w:hyperlink r:id="rId363" w:history="1">
        <w:r>
          <w:rPr>
            <w:rStyle w:val="afc"/>
            <w:i/>
          </w:rPr>
          <w:t>п. 387</w:t>
        </w:r>
      </w:hyperlink>
      <w:r>
        <w:rPr>
          <w:i/>
        </w:rPr>
        <w:t xml:space="preserve"> Инструкции №157н)</w:t>
      </w:r>
    </w:p>
    <w:p w:rsidR="00F94981" w:rsidRDefault="00F94981" w:rsidP="00F94981">
      <w:pPr>
        <w:pStyle w:val="2"/>
      </w:pPr>
      <w:r>
        <w:t xml:space="preserve">Аналитический учет по </w:t>
      </w:r>
      <w:hyperlink r:id="rId364" w:history="1">
        <w:r w:rsidRPr="005A3564">
          <w:rPr>
            <w:color w:val="0000FF"/>
            <w:u w:val="single"/>
          </w:rPr>
          <w:t>счету</w:t>
        </w:r>
      </w:hyperlink>
      <w:r w:rsidRPr="005A3564">
        <w:rPr>
          <w:color w:val="0000FF"/>
          <w:u w:val="single"/>
        </w:rPr>
        <w:t xml:space="preserve"> 30</w:t>
      </w:r>
      <w:r>
        <w:t xml:space="preserve"> ведется в Карточке учета средств и расчетов в разрезе денежных обязательств по видам выплат средств бюджета.</w:t>
      </w:r>
    </w:p>
    <w:p w:rsidR="00F94981" w:rsidRDefault="00F94981" w:rsidP="00F94981">
      <w:pPr>
        <w:rPr>
          <w:i/>
        </w:rPr>
      </w:pPr>
      <w:r>
        <w:rPr>
          <w:i/>
        </w:rPr>
        <w:t xml:space="preserve">(Основание: </w:t>
      </w:r>
      <w:hyperlink r:id="rId365" w:history="1">
        <w:r>
          <w:rPr>
            <w:rStyle w:val="afc"/>
            <w:i/>
          </w:rPr>
          <w:t>п. 388</w:t>
        </w:r>
      </w:hyperlink>
      <w:r>
        <w:rPr>
          <w:i/>
        </w:rPr>
        <w:t xml:space="preserve"> Инструкции №157н)</w:t>
      </w:r>
    </w:p>
    <w:sectPr w:rsidR="00F94981">
      <w:footerReference w:type="default" r:id="rId366"/>
      <w:footerReference w:type="first" r:id="rId367"/>
      <w:footnotePr>
        <w:numRestart w:val="eachSect"/>
      </w:footnotePr>
      <w:pgSz w:w="11907" w:h="16839" w:code="9"/>
      <w:pgMar w:top="1134" w:right="850" w:bottom="1134" w:left="1701"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2D5A" w:rsidRDefault="00C02D5A">
      <w:pPr>
        <w:spacing w:before="0" w:after="0" w:line="240" w:lineRule="auto"/>
      </w:pPr>
      <w:r>
        <w:separator/>
      </w:r>
    </w:p>
  </w:endnote>
  <w:endnote w:type="continuationSeparator" w:id="0">
    <w:p w:rsidR="00C02D5A" w:rsidRDefault="00C02D5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0A1F" w:rsidRDefault="00470A1F">
    <w:pPr>
      <w:pStyle w:val="af8"/>
    </w:pPr>
    <w:r>
      <w:t xml:space="preserve">страница </w:t>
    </w:r>
    <w:r>
      <w:fldChar w:fldCharType="begin"/>
    </w:r>
    <w:r>
      <w:instrText xml:space="preserve"> PAGE \* MERGEFORMAT </w:instrText>
    </w:r>
    <w:r>
      <w:fldChar w:fldCharType="separate"/>
    </w:r>
    <w:r w:rsidR="007E710F">
      <w:rPr>
        <w:noProof/>
      </w:rPr>
      <w:t>2</w:t>
    </w:r>
    <w:r>
      <w:rPr>
        <w:noProof/>
      </w:rPr>
      <w:fldChar w:fldCharType="end"/>
    </w:r>
    <w:r>
      <w:t xml:space="preserve"> из </w:t>
    </w:r>
    <w:r w:rsidR="00C02D5A">
      <w:fldChar w:fldCharType="begin"/>
    </w:r>
    <w:r w:rsidR="00C02D5A">
      <w:instrText xml:space="preserve"> SECTIONPAGES </w:instrText>
    </w:r>
    <w:r w:rsidR="00C02D5A">
      <w:fldChar w:fldCharType="separate"/>
    </w:r>
    <w:r w:rsidR="007E710F">
      <w:rPr>
        <w:noProof/>
      </w:rPr>
      <w:t>21</w:t>
    </w:r>
    <w:r w:rsidR="00C02D5A">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0A1F" w:rsidRDefault="00470A1F">
    <w:pPr>
      <w:pStyle w:val="af8"/>
    </w:pPr>
    <w:r>
      <w:t xml:space="preserve">страница </w:t>
    </w:r>
    <w:r>
      <w:fldChar w:fldCharType="begin"/>
    </w:r>
    <w:r>
      <w:instrText xml:space="preserve"> PAGE \* MERGEFORMAT </w:instrText>
    </w:r>
    <w:r>
      <w:fldChar w:fldCharType="separate"/>
    </w:r>
    <w:r w:rsidR="007E710F">
      <w:rPr>
        <w:noProof/>
      </w:rPr>
      <w:t>1</w:t>
    </w:r>
    <w:r>
      <w:rPr>
        <w:noProof/>
      </w:rPr>
      <w:fldChar w:fldCharType="end"/>
    </w:r>
    <w:r>
      <w:t xml:space="preserve"> из </w:t>
    </w:r>
    <w:r w:rsidR="00C02D5A">
      <w:fldChar w:fldCharType="begin"/>
    </w:r>
    <w:r w:rsidR="00C02D5A">
      <w:instrText xml:space="preserve"> SECTIONPAGES </w:instrText>
    </w:r>
    <w:r w:rsidR="00C02D5A">
      <w:fldChar w:fldCharType="separate"/>
    </w:r>
    <w:r w:rsidR="007E710F">
      <w:rPr>
        <w:noProof/>
      </w:rPr>
      <w:t>21</w:t>
    </w:r>
    <w:r w:rsidR="00C02D5A">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2D5A" w:rsidRDefault="00C02D5A">
      <w:pPr>
        <w:spacing w:before="0" w:after="0" w:line="240" w:lineRule="auto"/>
      </w:pPr>
      <w:r>
        <w:separator/>
      </w:r>
    </w:p>
  </w:footnote>
  <w:footnote w:type="continuationSeparator" w:id="0">
    <w:p w:rsidR="00C02D5A" w:rsidRDefault="00C02D5A">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singleLevel"/>
    <w:tmpl w:val="00000000"/>
    <w:lvl w:ilvl="0">
      <w:start w:val="1"/>
      <w:numFmt w:val="bullet"/>
      <w:suff w:val="space"/>
      <w:lvlText w:val="-"/>
      <w:lvlJc w:val="left"/>
      <w:pPr>
        <w:ind w:left="851" w:firstLine="0"/>
      </w:pPr>
    </w:lvl>
  </w:abstractNum>
  <w:abstractNum w:abstractNumId="1" w15:restartNumberingAfterBreak="0">
    <w:nsid w:val="001BA633"/>
    <w:multiLevelType w:val="singleLevel"/>
    <w:tmpl w:val="00000000"/>
    <w:lvl w:ilvl="0">
      <w:start w:val="1"/>
      <w:numFmt w:val="lowerRoman"/>
      <w:suff w:val="space"/>
      <w:lvlText w:val="%1."/>
      <w:lvlJc w:val="left"/>
      <w:pPr>
        <w:ind w:left="0" w:firstLine="0"/>
      </w:pPr>
    </w:lvl>
  </w:abstractNum>
  <w:abstractNum w:abstractNumId="2" w15:restartNumberingAfterBreak="0">
    <w:nsid w:val="06991AF9"/>
    <w:multiLevelType w:val="singleLevel"/>
    <w:tmpl w:val="00000000"/>
    <w:lvl w:ilvl="0">
      <w:start w:val="1"/>
      <w:numFmt w:val="upperLetter"/>
      <w:suff w:val="space"/>
      <w:lvlText w:val="%1."/>
      <w:lvlJc w:val="left"/>
      <w:pPr>
        <w:ind w:left="0" w:firstLine="0"/>
      </w:pPr>
    </w:lvl>
  </w:abstractNum>
  <w:abstractNum w:abstractNumId="3" w15:restartNumberingAfterBreak="0">
    <w:nsid w:val="154E0515"/>
    <w:multiLevelType w:val="singleLevel"/>
    <w:tmpl w:val="00000000"/>
    <w:lvl w:ilvl="0">
      <w:start w:val="1"/>
      <w:numFmt w:val="upperRoman"/>
      <w:suff w:val="space"/>
      <w:lvlText w:val="%1."/>
      <w:lvlJc w:val="left"/>
      <w:pPr>
        <w:ind w:left="0" w:firstLine="0"/>
      </w:pPr>
    </w:lvl>
  </w:abstractNum>
  <w:abstractNum w:abstractNumId="4" w15:restartNumberingAfterBreak="0">
    <w:nsid w:val="1943F13A"/>
    <w:multiLevelType w:val="singleLevel"/>
    <w:tmpl w:val="00000000"/>
    <w:lvl w:ilvl="0">
      <w:start w:val="1"/>
      <w:numFmt w:val="bullet"/>
      <w:suff w:val="space"/>
      <w:lvlText w:val="-"/>
      <w:lvlJc w:val="left"/>
      <w:pPr>
        <w:ind w:left="0" w:firstLine="0"/>
      </w:pPr>
    </w:lvl>
  </w:abstractNum>
  <w:abstractNum w:abstractNumId="5" w15:restartNumberingAfterBreak="0">
    <w:nsid w:val="1AE322D9"/>
    <w:multiLevelType w:val="singleLevel"/>
    <w:tmpl w:val="00000000"/>
    <w:lvl w:ilvl="0">
      <w:start w:val="1"/>
      <w:numFmt w:val="decimal"/>
      <w:suff w:val="space"/>
      <w:lvlText w:val="%1)"/>
      <w:lvlJc w:val="left"/>
      <w:pPr>
        <w:ind w:left="0" w:firstLine="0"/>
      </w:pPr>
    </w:lvl>
  </w:abstractNum>
  <w:abstractNum w:abstractNumId="6" w15:restartNumberingAfterBreak="0">
    <w:nsid w:val="29262CFE"/>
    <w:multiLevelType w:val="singleLevel"/>
    <w:tmpl w:val="00000000"/>
    <w:lvl w:ilvl="0">
      <w:numFmt w:val="bullet"/>
      <w:suff w:val="space"/>
      <w:lvlText w:val="•"/>
      <w:lvlJc w:val="left"/>
      <w:pPr>
        <w:ind w:left="0" w:firstLine="0"/>
      </w:pPr>
    </w:lvl>
  </w:abstractNum>
  <w:abstractNum w:abstractNumId="7" w15:restartNumberingAfterBreak="0">
    <w:nsid w:val="3A36F05D"/>
    <w:multiLevelType w:val="singleLevel"/>
    <w:tmpl w:val="00000000"/>
    <w:lvl w:ilvl="0">
      <w:start w:val="1"/>
      <w:numFmt w:val="decimal"/>
      <w:suff w:val="space"/>
      <w:lvlText w:val="%1."/>
      <w:lvlJc w:val="left"/>
      <w:pPr>
        <w:ind w:left="0" w:firstLine="0"/>
      </w:pPr>
    </w:lvl>
  </w:abstractNum>
  <w:abstractNum w:abstractNumId="8" w15:restartNumberingAfterBreak="0">
    <w:nsid w:val="3AED770F"/>
    <w:multiLevelType w:val="singleLevel"/>
    <w:tmpl w:val="00000000"/>
    <w:lvl w:ilvl="0">
      <w:start w:val="1"/>
      <w:numFmt w:val="bullet"/>
      <w:suff w:val="space"/>
      <w:lvlText w:val="-"/>
      <w:lvlJc w:val="left"/>
      <w:pPr>
        <w:ind w:left="0" w:firstLine="0"/>
      </w:pPr>
    </w:lvl>
  </w:abstractNum>
  <w:abstractNum w:abstractNumId="9" w15:restartNumberingAfterBreak="0">
    <w:nsid w:val="4F3F7700"/>
    <w:multiLevelType w:val="multilevel"/>
    <w:tmpl w:val="52005730"/>
    <w:lvl w:ilvl="0">
      <w:start w:val="1"/>
      <w:numFmt w:val="decimal"/>
      <w:pStyle w:val="heading1normal"/>
      <w:suff w:val="space"/>
      <w:lvlText w:val="%1."/>
      <w:lvlJc w:val="left"/>
      <w:rPr>
        <w:rFonts w:hint="default"/>
      </w:rPr>
    </w:lvl>
    <w:lvl w:ilvl="1">
      <w:start w:val="1"/>
      <w:numFmt w:val="decimal"/>
      <w:pStyle w:val="heading2normal"/>
      <w:suff w:val="space"/>
      <w:lvlText w:val="%1.%2."/>
      <w:lvlJc w:val="left"/>
      <w:rPr>
        <w:rFonts w:hint="default"/>
      </w:rPr>
    </w:lvl>
    <w:lvl w:ilvl="2">
      <w:start w:val="1"/>
      <w:numFmt w:val="decimal"/>
      <w:pStyle w:val="heading3normal"/>
      <w:suff w:val="space"/>
      <w:lvlText w:val="%1.%2.%3."/>
      <w:lvlJc w:val="left"/>
      <w:rPr>
        <w:rFonts w:hint="default"/>
      </w:rPr>
    </w:lvl>
    <w:lvl w:ilvl="3">
      <w:start w:val="1"/>
      <w:numFmt w:val="decimal"/>
      <w:pStyle w:val="heading4normal"/>
      <w:suff w:val="space"/>
      <w:lvlText w:val="%1.%2.%3.%4."/>
      <w:lvlJc w:val="left"/>
      <w:rPr>
        <w:rFonts w:hint="default"/>
      </w:rPr>
    </w:lvl>
    <w:lvl w:ilvl="4">
      <w:start w:val="1"/>
      <w:numFmt w:val="decimal"/>
      <w:pStyle w:val="heading5normal"/>
      <w:suff w:val="space"/>
      <w:lvlText w:val="%1.%2.%3.%4.%5."/>
      <w:lvlJc w:val="left"/>
      <w:rPr>
        <w:rFonts w:hint="default"/>
      </w:rPr>
    </w:lvl>
    <w:lvl w:ilvl="5">
      <w:start w:val="1"/>
      <w:numFmt w:val="decimal"/>
      <w:pStyle w:val="heading6normal"/>
      <w:suff w:val="space"/>
      <w:lvlText w:val="%1.%2.%3.%4.%5.%6."/>
      <w:lvlJc w:val="left"/>
      <w:rPr>
        <w:rFonts w:hint="default"/>
      </w:rPr>
    </w:lvl>
    <w:lvl w:ilvl="6">
      <w:start w:val="1"/>
      <w:numFmt w:val="decimal"/>
      <w:pStyle w:val="heading7normal"/>
      <w:suff w:val="space"/>
      <w:lvlText w:val="%1.%2.%3.%4.%5.%6.%7."/>
      <w:lvlJc w:val="left"/>
      <w:rPr>
        <w:rFonts w:hint="default"/>
      </w:rPr>
    </w:lvl>
    <w:lvl w:ilvl="7">
      <w:start w:val="1"/>
      <w:numFmt w:val="decimal"/>
      <w:pStyle w:val="heading8normal"/>
      <w:suff w:val="space"/>
      <w:lvlText w:val="%1.%2.%3.%4.%5.%6.%7.%8."/>
      <w:lvlJc w:val="left"/>
      <w:rPr>
        <w:rFonts w:hint="default"/>
      </w:rPr>
    </w:lvl>
    <w:lvl w:ilvl="8">
      <w:start w:val="1"/>
      <w:numFmt w:val="decimal"/>
      <w:pStyle w:val="heading9normal"/>
      <w:suff w:val="space"/>
      <w:lvlText w:val="%1.%2.%3.%4.%5.%6.%7.%8.%9."/>
      <w:lvlJc w:val="left"/>
      <w:rPr>
        <w:rFonts w:hint="default"/>
      </w:rPr>
    </w:lvl>
  </w:abstractNum>
  <w:abstractNum w:abstractNumId="10" w15:restartNumberingAfterBreak="0">
    <w:nsid w:val="4F3F770A"/>
    <w:multiLevelType w:val="multilevel"/>
    <w:tmpl w:val="5200573E"/>
    <w:lvl w:ilvl="0">
      <w:start w:val="1"/>
      <w:numFmt w:val="decimal"/>
      <w:pStyle w:val="1"/>
      <w:suff w:val="space"/>
      <w:lvlText w:val="%1."/>
      <w:lvlJc w:val="left"/>
      <w:rPr>
        <w:rFonts w:hint="default"/>
      </w:rPr>
    </w:lvl>
    <w:lvl w:ilvl="1">
      <w:start w:val="1"/>
      <w:numFmt w:val="decimal"/>
      <w:pStyle w:val="2"/>
      <w:suff w:val="space"/>
      <w:lvlText w:val="%1.%2."/>
      <w:lvlJc w:val="left"/>
      <w:rPr>
        <w:rFonts w:hint="default"/>
      </w:rPr>
    </w:lvl>
    <w:lvl w:ilvl="2">
      <w:start w:val="1"/>
      <w:numFmt w:val="decimal"/>
      <w:pStyle w:val="3"/>
      <w:suff w:val="space"/>
      <w:lvlText w:val="%1.%2.%3."/>
      <w:lvlJc w:val="left"/>
      <w:rPr>
        <w:rFonts w:hint="default"/>
      </w:rPr>
    </w:lvl>
    <w:lvl w:ilvl="3">
      <w:start w:val="1"/>
      <w:numFmt w:val="decimal"/>
      <w:pStyle w:val="4"/>
      <w:suff w:val="space"/>
      <w:lvlText w:val="%1.%2.%3.%4."/>
      <w:lvlJc w:val="left"/>
      <w:rPr>
        <w:rFonts w:hint="default"/>
      </w:rPr>
    </w:lvl>
    <w:lvl w:ilvl="4">
      <w:start w:val="1"/>
      <w:numFmt w:val="decimal"/>
      <w:pStyle w:val="5"/>
      <w:suff w:val="space"/>
      <w:lvlText w:val="%1.%2.%3.%4.%5."/>
      <w:lvlJc w:val="left"/>
      <w:rPr>
        <w:rFonts w:hint="default"/>
      </w:rPr>
    </w:lvl>
    <w:lvl w:ilvl="5">
      <w:start w:val="1"/>
      <w:numFmt w:val="decimal"/>
      <w:pStyle w:val="6"/>
      <w:suff w:val="space"/>
      <w:lvlText w:val="%1.%2.%3.%4.%5.%6."/>
      <w:lvlJc w:val="left"/>
      <w:rPr>
        <w:rFonts w:hint="default"/>
      </w:rPr>
    </w:lvl>
    <w:lvl w:ilvl="6">
      <w:start w:val="1"/>
      <w:numFmt w:val="decimal"/>
      <w:pStyle w:val="7"/>
      <w:suff w:val="space"/>
      <w:lvlText w:val="%1.%2.%3.%4.%5.%6.%7."/>
      <w:lvlJc w:val="left"/>
      <w:rPr>
        <w:rFonts w:hint="default"/>
      </w:rPr>
    </w:lvl>
    <w:lvl w:ilvl="7">
      <w:start w:val="1"/>
      <w:numFmt w:val="decimal"/>
      <w:pStyle w:val="8"/>
      <w:suff w:val="space"/>
      <w:lvlText w:val="%1.%2.%3.%4.%5.%6.%7.%8."/>
      <w:lvlJc w:val="left"/>
      <w:rPr>
        <w:rFonts w:hint="default"/>
      </w:rPr>
    </w:lvl>
    <w:lvl w:ilvl="8">
      <w:start w:val="1"/>
      <w:numFmt w:val="decimal"/>
      <w:pStyle w:val="9"/>
      <w:suff w:val="space"/>
      <w:lvlText w:val="%1.%2.%3.%4.%5.%6.%7.%8.%9."/>
      <w:lvlJc w:val="left"/>
      <w:rPr>
        <w:rFonts w:hint="default"/>
      </w:rPr>
    </w:lvl>
  </w:abstractNum>
  <w:abstractNum w:abstractNumId="11" w15:restartNumberingAfterBreak="0">
    <w:nsid w:val="525CC8CD"/>
    <w:multiLevelType w:val="singleLevel"/>
    <w:tmpl w:val="00000000"/>
    <w:lvl w:ilvl="0">
      <w:numFmt w:val="bullet"/>
      <w:suff w:val="space"/>
      <w:lvlText w:val="■"/>
      <w:lvlJc w:val="left"/>
      <w:pPr>
        <w:ind w:left="0" w:firstLine="0"/>
      </w:pPr>
    </w:lvl>
  </w:abstractNum>
  <w:abstractNum w:abstractNumId="12" w15:restartNumberingAfterBreak="0">
    <w:nsid w:val="5DF16FFB"/>
    <w:multiLevelType w:val="singleLevel"/>
    <w:tmpl w:val="00000000"/>
    <w:lvl w:ilvl="0">
      <w:numFmt w:val="bullet"/>
      <w:suff w:val="space"/>
      <w:lvlText w:val="o"/>
      <w:lvlJc w:val="left"/>
      <w:pPr>
        <w:ind w:left="0" w:firstLine="0"/>
      </w:pPr>
    </w:lvl>
  </w:abstractNum>
  <w:abstractNum w:abstractNumId="13" w15:restartNumberingAfterBreak="0">
    <w:nsid w:val="7579F7A1"/>
    <w:multiLevelType w:val="singleLevel"/>
    <w:tmpl w:val="00000000"/>
    <w:lvl w:ilvl="0">
      <w:start w:val="1"/>
      <w:numFmt w:val="lowerLetter"/>
      <w:suff w:val="space"/>
      <w:lvlText w:val="%1."/>
      <w:lvlJc w:val="left"/>
      <w:pPr>
        <w:ind w:left="0" w:firstLine="0"/>
      </w:pPr>
    </w:lvl>
  </w:abstractNum>
  <w:abstractNum w:abstractNumId="14" w15:restartNumberingAfterBreak="0">
    <w:nsid w:val="7DA947A7"/>
    <w:multiLevelType w:val="singleLevel"/>
    <w:tmpl w:val="00000000"/>
    <w:lvl w:ilvl="0">
      <w:start w:val="1"/>
      <w:numFmt w:val="none"/>
      <w:suff w:val="space"/>
      <w:lvlText w:val=""/>
      <w:lvlJc w:val="left"/>
      <w:pPr>
        <w:ind w:left="0" w:firstLine="0"/>
      </w:pPr>
    </w:lvl>
  </w:abstractNum>
  <w:num w:numId="1">
    <w:abstractNumId w:val="10"/>
  </w:num>
  <w:num w:numId="2">
    <w:abstractNumId w:val="9"/>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num>
  <w:num w:numId="5">
    <w:abstractNumId w:val="4"/>
    <w:lvlOverride w:ilvl="0">
      <w:startOverride w:val="1"/>
    </w:lvlOverride>
  </w:num>
  <w:num w:numId="6">
    <w:abstractNumId w:val="4"/>
    <w:lvlOverride w:ilvl="0">
      <w:startOverride w:val="1"/>
    </w:lvlOverride>
  </w:num>
  <w:num w:numId="7">
    <w:abstractNumId w:val="4"/>
    <w:lvlOverride w:ilvl="0">
      <w:startOverride w:val="1"/>
    </w:lvlOverride>
  </w:num>
  <w:num w:numId="8">
    <w:abstractNumId w:val="4"/>
    <w:lvlOverride w:ilvl="0">
      <w:startOverride w:val="1"/>
    </w:lvlOverride>
  </w:num>
  <w:num w:numId="9">
    <w:abstractNumId w:val="4"/>
    <w:lvlOverride w:ilvl="0">
      <w:startOverride w:val="1"/>
    </w:lvlOverride>
  </w:num>
  <w:num w:numId="10">
    <w:abstractNumId w:val="4"/>
    <w:lvlOverride w:ilvl="0">
      <w:startOverride w:val="1"/>
    </w:lvlOverride>
  </w:num>
  <w:num w:numId="11">
    <w:abstractNumId w:val="4"/>
    <w:lvlOverride w:ilvl="0">
      <w:startOverride w:val="1"/>
    </w:lvlOverride>
  </w:num>
  <w:num w:numId="12">
    <w:abstractNumId w:val="4"/>
    <w:lvlOverride w:ilvl="0">
      <w:startOverride w:val="1"/>
    </w:lvlOverride>
  </w:num>
  <w:num w:numId="13">
    <w:abstractNumId w:val="4"/>
    <w:lvlOverride w:ilvl="0">
      <w:startOverride w:val="1"/>
    </w:lvlOverride>
  </w:num>
  <w:num w:numId="14">
    <w:abstractNumId w:val="4"/>
    <w:lvlOverride w:ilvl="0">
      <w:startOverride w:val="1"/>
    </w:lvlOverride>
  </w:num>
  <w:num w:numId="15">
    <w:abstractNumId w:val="4"/>
    <w:lvlOverride w:ilvl="0">
      <w:startOverride w:val="1"/>
    </w:lvlOverride>
  </w:num>
  <w:num w:numId="16">
    <w:abstractNumId w:val="4"/>
    <w:lvlOverride w:ilvl="0">
      <w:startOverride w:val="1"/>
    </w:lvlOverride>
  </w:num>
  <w:num w:numId="17">
    <w:abstractNumId w:val="4"/>
    <w:lvlOverride w:ilvl="0">
      <w:startOverride w:val="1"/>
    </w:lvlOverride>
  </w:num>
  <w:num w:numId="18">
    <w:abstractNumId w:val="4"/>
    <w:lvlOverride w:ilvl="0">
      <w:startOverride w:val="1"/>
    </w:lvlOverride>
  </w:num>
  <w:num w:numId="19">
    <w:abstractNumId w:val="4"/>
    <w:lvlOverride w:ilvl="0">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lvlOverride w:ilvl="0">
      <w:startOverride w:val="1"/>
    </w:lvlOverride>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num>
  <w:num w:numId="35">
    <w:abstractNumId w:val="10"/>
  </w:num>
  <w:num w:numId="36">
    <w:abstractNumId w:val="0"/>
    <w:lvlOverride w:ilvl="0">
      <w:startOverride w:val="1"/>
    </w:lvlOverride>
  </w:num>
  <w:num w:numId="37">
    <w:abstractNumId w:val="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564D"/>
    <w:rsid w:val="000239F8"/>
    <w:rsid w:val="000A016C"/>
    <w:rsid w:val="000E564D"/>
    <w:rsid w:val="00134392"/>
    <w:rsid w:val="0016509A"/>
    <w:rsid w:val="001C0FC8"/>
    <w:rsid w:val="001C1F70"/>
    <w:rsid w:val="00275752"/>
    <w:rsid w:val="002949BC"/>
    <w:rsid w:val="002F2F89"/>
    <w:rsid w:val="00385245"/>
    <w:rsid w:val="003C27B2"/>
    <w:rsid w:val="00427CF8"/>
    <w:rsid w:val="00470A1F"/>
    <w:rsid w:val="005C57A1"/>
    <w:rsid w:val="00701E47"/>
    <w:rsid w:val="007065C2"/>
    <w:rsid w:val="00781CA3"/>
    <w:rsid w:val="007B3414"/>
    <w:rsid w:val="007E710F"/>
    <w:rsid w:val="00802433"/>
    <w:rsid w:val="008A75C7"/>
    <w:rsid w:val="008C7E5D"/>
    <w:rsid w:val="008F189D"/>
    <w:rsid w:val="00963BA3"/>
    <w:rsid w:val="00963C22"/>
    <w:rsid w:val="00975243"/>
    <w:rsid w:val="009F5050"/>
    <w:rsid w:val="00A13006"/>
    <w:rsid w:val="00A92157"/>
    <w:rsid w:val="00AA369A"/>
    <w:rsid w:val="00B62477"/>
    <w:rsid w:val="00B77961"/>
    <w:rsid w:val="00C02D5A"/>
    <w:rsid w:val="00C14C95"/>
    <w:rsid w:val="00C3498D"/>
    <w:rsid w:val="00CB4BF9"/>
    <w:rsid w:val="00CD359C"/>
    <w:rsid w:val="00D73F13"/>
    <w:rsid w:val="00D760F6"/>
    <w:rsid w:val="00D9350D"/>
    <w:rsid w:val="00DB411C"/>
    <w:rsid w:val="00EA1404"/>
    <w:rsid w:val="00F94981"/>
  </w:rsids>
  <m:mathPr>
    <m:mathFont m:val="Cambria Math"/>
    <m:brkBin m:val="before"/>
    <m:brkBinSub m:val="--"/>
    <m:smallFrac m:val="0"/>
    <m:dispDef/>
    <m:lMargin m:val="0"/>
    <m:rMargin m:val="0"/>
    <m:defJc m:val="centerGroup"/>
    <m:wrapRight/>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11845F8-56FB-4B49-9FC6-D3B5A52B2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39"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39"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305C"/>
    <w:pPr>
      <w:spacing w:before="120" w:after="120" w:line="276" w:lineRule="auto"/>
      <w:ind w:firstLine="482"/>
      <w:jc w:val="both"/>
    </w:pPr>
    <w:rPr>
      <w:rFonts w:ascii="Times New Roman" w:hAnsi="Times New Roman"/>
      <w:sz w:val="22"/>
      <w:szCs w:val="22"/>
    </w:rPr>
  </w:style>
  <w:style w:type="paragraph" w:styleId="1">
    <w:name w:val="heading 1"/>
    <w:basedOn w:val="a"/>
    <w:next w:val="a"/>
    <w:uiPriority w:val="9"/>
    <w:qFormat/>
    <w:rsid w:val="00B32490"/>
    <w:pPr>
      <w:keepNext/>
      <w:keepLines/>
      <w:numPr>
        <w:numId w:val="1"/>
      </w:numPr>
      <w:spacing w:before="240"/>
      <w:ind w:firstLine="0"/>
      <w:jc w:val="center"/>
      <w:outlineLvl w:val="0"/>
    </w:pPr>
    <w:rPr>
      <w:b/>
      <w:bCs/>
      <w:sz w:val="24"/>
      <w:szCs w:val="28"/>
    </w:rPr>
  </w:style>
  <w:style w:type="paragraph" w:styleId="2">
    <w:name w:val="heading 2"/>
    <w:basedOn w:val="a"/>
    <w:next w:val="a"/>
    <w:uiPriority w:val="9"/>
    <w:unhideWhenUsed/>
    <w:qFormat/>
    <w:rsid w:val="00FB784E"/>
    <w:pPr>
      <w:numPr>
        <w:ilvl w:val="1"/>
        <w:numId w:val="1"/>
      </w:numPr>
      <w:outlineLvl w:val="1"/>
    </w:pPr>
    <w:rPr>
      <w:bCs/>
      <w:szCs w:val="26"/>
    </w:rPr>
  </w:style>
  <w:style w:type="paragraph" w:styleId="3">
    <w:name w:val="heading 3"/>
    <w:basedOn w:val="a"/>
    <w:next w:val="a"/>
    <w:uiPriority w:val="9"/>
    <w:unhideWhenUsed/>
    <w:qFormat/>
    <w:rsid w:val="002C64AF"/>
    <w:pPr>
      <w:numPr>
        <w:ilvl w:val="2"/>
        <w:numId w:val="1"/>
      </w:numPr>
      <w:outlineLvl w:val="2"/>
    </w:pPr>
    <w:rPr>
      <w:bCs/>
    </w:rPr>
  </w:style>
  <w:style w:type="paragraph" w:styleId="4">
    <w:name w:val="heading 4"/>
    <w:basedOn w:val="a"/>
    <w:next w:val="a"/>
    <w:uiPriority w:val="9"/>
    <w:unhideWhenUsed/>
    <w:qFormat/>
    <w:rsid w:val="002C64AF"/>
    <w:pPr>
      <w:numPr>
        <w:ilvl w:val="3"/>
        <w:numId w:val="1"/>
      </w:numPr>
      <w:outlineLvl w:val="3"/>
    </w:pPr>
    <w:rPr>
      <w:bCs/>
      <w:iCs/>
    </w:rPr>
  </w:style>
  <w:style w:type="paragraph" w:styleId="5">
    <w:name w:val="heading 5"/>
    <w:basedOn w:val="a"/>
    <w:next w:val="a"/>
    <w:uiPriority w:val="9"/>
    <w:unhideWhenUsed/>
    <w:qFormat/>
    <w:rsid w:val="002C64AF"/>
    <w:pPr>
      <w:keepNext/>
      <w:keepLines/>
      <w:numPr>
        <w:ilvl w:val="4"/>
        <w:numId w:val="1"/>
      </w:numPr>
      <w:spacing w:before="200" w:after="0"/>
      <w:outlineLvl w:val="4"/>
    </w:pPr>
    <w:rPr>
      <w:rFonts w:ascii="Cambria" w:hAnsi="Cambria"/>
    </w:rPr>
  </w:style>
  <w:style w:type="paragraph" w:styleId="6">
    <w:name w:val="heading 6"/>
    <w:basedOn w:val="a"/>
    <w:next w:val="a"/>
    <w:uiPriority w:val="9"/>
    <w:unhideWhenUsed/>
    <w:qFormat/>
    <w:rsid w:val="0098229F"/>
    <w:pPr>
      <w:keepNext/>
      <w:keepLines/>
      <w:numPr>
        <w:ilvl w:val="5"/>
        <w:numId w:val="1"/>
      </w:numPr>
      <w:spacing w:before="200" w:after="0"/>
      <w:outlineLvl w:val="5"/>
    </w:pPr>
    <w:rPr>
      <w:rFonts w:ascii="Cambria" w:hAnsi="Cambria"/>
      <w:i/>
      <w:iCs/>
      <w:color w:val="243F60"/>
    </w:rPr>
  </w:style>
  <w:style w:type="paragraph" w:styleId="7">
    <w:name w:val="heading 7"/>
    <w:basedOn w:val="a"/>
    <w:next w:val="a"/>
    <w:uiPriority w:val="9"/>
    <w:unhideWhenUsed/>
    <w:qFormat/>
    <w:rsid w:val="0098229F"/>
    <w:pPr>
      <w:keepNext/>
      <w:keepLines/>
      <w:numPr>
        <w:ilvl w:val="6"/>
        <w:numId w:val="1"/>
      </w:numPr>
      <w:spacing w:before="200" w:after="0"/>
      <w:outlineLvl w:val="6"/>
    </w:pPr>
    <w:rPr>
      <w:rFonts w:ascii="Cambria" w:hAnsi="Cambria"/>
      <w:i/>
      <w:iCs/>
      <w:color w:val="404040"/>
    </w:rPr>
  </w:style>
  <w:style w:type="paragraph" w:styleId="8">
    <w:name w:val="heading 8"/>
    <w:basedOn w:val="a"/>
    <w:next w:val="a"/>
    <w:uiPriority w:val="9"/>
    <w:unhideWhenUsed/>
    <w:qFormat/>
    <w:rsid w:val="0098229F"/>
    <w:pPr>
      <w:keepNext/>
      <w:keepLines/>
      <w:numPr>
        <w:ilvl w:val="7"/>
        <w:numId w:val="1"/>
      </w:numPr>
      <w:spacing w:before="200" w:after="0"/>
      <w:outlineLvl w:val="7"/>
    </w:pPr>
    <w:rPr>
      <w:rFonts w:ascii="Cambria" w:hAnsi="Cambria"/>
      <w:color w:val="4F81BD"/>
      <w:szCs w:val="20"/>
    </w:rPr>
  </w:style>
  <w:style w:type="paragraph" w:styleId="9">
    <w:name w:val="heading 9"/>
    <w:basedOn w:val="a"/>
    <w:next w:val="a"/>
    <w:uiPriority w:val="9"/>
    <w:unhideWhenUsed/>
    <w:qFormat/>
    <w:rsid w:val="0098229F"/>
    <w:pPr>
      <w:keepNext/>
      <w:keepLines/>
      <w:numPr>
        <w:ilvl w:val="8"/>
        <w:numId w:val="1"/>
      </w:numPr>
      <w:spacing w:before="200" w:after="0"/>
      <w:outlineLvl w:val="8"/>
    </w:pPr>
    <w:rPr>
      <w:rFonts w:ascii="Cambria" w:hAnsi="Cambria"/>
      <w:i/>
      <w:iCs/>
      <w:color w:val="40404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unindented">
    <w:name w:val="Normal unindented"/>
    <w:aliases w:val="Обычный Без отступа"/>
    <w:qFormat/>
    <w:rsid w:val="0013305C"/>
    <w:pPr>
      <w:spacing w:before="120" w:after="120" w:line="276" w:lineRule="auto"/>
      <w:jc w:val="both"/>
    </w:pPr>
    <w:rPr>
      <w:rFonts w:ascii="Times New Roman" w:hAnsi="Times New Roman"/>
      <w:sz w:val="22"/>
      <w:szCs w:val="22"/>
    </w:rPr>
  </w:style>
  <w:style w:type="paragraph" w:customStyle="1" w:styleId="heading1unnumbered">
    <w:name w:val="heading 1 unnumbered"/>
    <w:aliases w:val="Заголовок 1 Ненумерованный"/>
    <w:basedOn w:val="a"/>
    <w:next w:val="a"/>
    <w:uiPriority w:val="9"/>
    <w:qFormat/>
    <w:rsid w:val="00B32490"/>
    <w:pPr>
      <w:keepNext/>
      <w:keepLines/>
      <w:spacing w:before="240"/>
      <w:ind w:firstLine="0"/>
      <w:jc w:val="center"/>
      <w:outlineLvl w:val="0"/>
    </w:pPr>
    <w:rPr>
      <w:b/>
      <w:bCs/>
      <w:sz w:val="24"/>
      <w:szCs w:val="28"/>
    </w:rPr>
  </w:style>
  <w:style w:type="paragraph" w:customStyle="1" w:styleId="heading1normal">
    <w:name w:val="heading 1 normal"/>
    <w:aliases w:val="Заголовок 1 Обычный"/>
    <w:basedOn w:val="a"/>
    <w:next w:val="a"/>
    <w:uiPriority w:val="9"/>
    <w:qFormat/>
    <w:rsid w:val="00B32490"/>
    <w:pPr>
      <w:numPr>
        <w:numId w:val="2"/>
      </w:numPr>
      <w:outlineLvl w:val="0"/>
    </w:pPr>
  </w:style>
  <w:style w:type="paragraph" w:customStyle="1" w:styleId="heading1normalunnumbered">
    <w:name w:val="heading 1 normal unnumbered"/>
    <w:aliases w:val="Заголовок 1 Обычный Ненумерованный"/>
    <w:basedOn w:val="a"/>
    <w:next w:val="a"/>
    <w:link w:val="10"/>
    <w:uiPriority w:val="9"/>
    <w:qFormat/>
    <w:rsid w:val="00B32490"/>
    <w:pPr>
      <w:outlineLvl w:val="0"/>
    </w:pPr>
  </w:style>
  <w:style w:type="paragraph" w:customStyle="1" w:styleId="heading2normal">
    <w:name w:val="heading 2 normal"/>
    <w:aliases w:val="Заголовок 2 Обычный"/>
    <w:basedOn w:val="a"/>
    <w:next w:val="a"/>
    <w:link w:val="20"/>
    <w:uiPriority w:val="9"/>
    <w:qFormat/>
    <w:rsid w:val="00B32490"/>
    <w:pPr>
      <w:numPr>
        <w:ilvl w:val="1"/>
        <w:numId w:val="2"/>
      </w:numPr>
      <w:outlineLvl w:val="1"/>
    </w:pPr>
  </w:style>
  <w:style w:type="paragraph" w:customStyle="1" w:styleId="heading3normal">
    <w:name w:val="heading 3 normal"/>
    <w:aliases w:val="Заголовок 3 Обычный"/>
    <w:basedOn w:val="a"/>
    <w:next w:val="a"/>
    <w:link w:val="30"/>
    <w:uiPriority w:val="9"/>
    <w:qFormat/>
    <w:rsid w:val="00B32490"/>
    <w:pPr>
      <w:numPr>
        <w:ilvl w:val="2"/>
        <w:numId w:val="2"/>
      </w:numPr>
      <w:outlineLvl w:val="2"/>
    </w:pPr>
  </w:style>
  <w:style w:type="paragraph" w:customStyle="1" w:styleId="heading4normal">
    <w:name w:val="heading 4 normal"/>
    <w:aliases w:val="Заголовок 4 Обычный"/>
    <w:basedOn w:val="a"/>
    <w:next w:val="a"/>
    <w:link w:val="40"/>
    <w:uiPriority w:val="9"/>
    <w:qFormat/>
    <w:rsid w:val="00B32490"/>
    <w:pPr>
      <w:numPr>
        <w:ilvl w:val="3"/>
        <w:numId w:val="2"/>
      </w:numPr>
      <w:outlineLvl w:val="3"/>
    </w:pPr>
  </w:style>
  <w:style w:type="paragraph" w:customStyle="1" w:styleId="heading5normal">
    <w:name w:val="heading 5 normal"/>
    <w:aliases w:val="Заголовок 5 Обычный"/>
    <w:basedOn w:val="a"/>
    <w:next w:val="a"/>
    <w:link w:val="50"/>
    <w:uiPriority w:val="9"/>
    <w:qFormat/>
    <w:rsid w:val="00B32490"/>
    <w:pPr>
      <w:numPr>
        <w:ilvl w:val="4"/>
        <w:numId w:val="2"/>
      </w:numPr>
      <w:outlineLvl w:val="4"/>
    </w:pPr>
  </w:style>
  <w:style w:type="paragraph" w:customStyle="1" w:styleId="heading6normal">
    <w:name w:val="heading 6 normal"/>
    <w:aliases w:val="Заголовок 6 Обычный"/>
    <w:basedOn w:val="a"/>
    <w:next w:val="a"/>
    <w:link w:val="60"/>
    <w:uiPriority w:val="9"/>
    <w:qFormat/>
    <w:rsid w:val="00B32490"/>
    <w:pPr>
      <w:numPr>
        <w:ilvl w:val="5"/>
        <w:numId w:val="2"/>
      </w:numPr>
      <w:outlineLvl w:val="5"/>
    </w:pPr>
  </w:style>
  <w:style w:type="paragraph" w:customStyle="1" w:styleId="heading7normal">
    <w:name w:val="heading 7 normal"/>
    <w:aliases w:val="Заголовок 7 Обычный"/>
    <w:basedOn w:val="a"/>
    <w:next w:val="a"/>
    <w:link w:val="70"/>
    <w:uiPriority w:val="9"/>
    <w:qFormat/>
    <w:rsid w:val="00B32490"/>
    <w:pPr>
      <w:numPr>
        <w:ilvl w:val="6"/>
        <w:numId w:val="2"/>
      </w:numPr>
      <w:outlineLvl w:val="6"/>
    </w:pPr>
  </w:style>
  <w:style w:type="paragraph" w:customStyle="1" w:styleId="heading8normal">
    <w:name w:val="heading 8 normal"/>
    <w:aliases w:val="Заголовок 8 Обычный"/>
    <w:basedOn w:val="a"/>
    <w:next w:val="a"/>
    <w:link w:val="80"/>
    <w:uiPriority w:val="9"/>
    <w:qFormat/>
    <w:rsid w:val="00B32490"/>
    <w:pPr>
      <w:numPr>
        <w:ilvl w:val="7"/>
        <w:numId w:val="2"/>
      </w:numPr>
      <w:outlineLvl w:val="7"/>
    </w:pPr>
  </w:style>
  <w:style w:type="paragraph" w:customStyle="1" w:styleId="heading9normal">
    <w:name w:val="heading 9 normal"/>
    <w:aliases w:val="Заголовок 9 Обычный"/>
    <w:basedOn w:val="a"/>
    <w:next w:val="a"/>
    <w:link w:val="90"/>
    <w:uiPriority w:val="9"/>
    <w:qFormat/>
    <w:rsid w:val="00B32490"/>
    <w:pPr>
      <w:numPr>
        <w:ilvl w:val="8"/>
        <w:numId w:val="2"/>
      </w:numPr>
      <w:outlineLvl w:val="8"/>
    </w:pPr>
  </w:style>
  <w:style w:type="character" w:customStyle="1" w:styleId="10">
    <w:name w:val="Заголовок 1 Знак"/>
    <w:basedOn w:val="a0"/>
    <w:link w:val="heading1normalunnumbered"/>
    <w:uiPriority w:val="9"/>
    <w:rsid w:val="00B32490"/>
    <w:rPr>
      <w:rFonts w:ascii="Times New Roman" w:eastAsia="Times New Roman" w:hAnsi="Times New Roman" w:cs="Times New Roman"/>
      <w:b/>
      <w:bCs/>
      <w:sz w:val="24"/>
      <w:szCs w:val="28"/>
      <w:lang w:val="ru-RU"/>
    </w:rPr>
  </w:style>
  <w:style w:type="character" w:customStyle="1" w:styleId="20">
    <w:name w:val="Заголовок 2 Знак"/>
    <w:basedOn w:val="a0"/>
    <w:link w:val="heading2normal"/>
    <w:uiPriority w:val="9"/>
    <w:rsid w:val="00FB784E"/>
    <w:rPr>
      <w:rFonts w:ascii="Times New Roman" w:eastAsia="Times New Roman" w:hAnsi="Times New Roman" w:cs="Times New Roman"/>
      <w:bCs/>
      <w:sz w:val="20"/>
      <w:szCs w:val="26"/>
      <w:lang w:val="ru-RU"/>
    </w:rPr>
  </w:style>
  <w:style w:type="character" w:customStyle="1" w:styleId="30">
    <w:name w:val="Заголовок 3 Знак"/>
    <w:basedOn w:val="a0"/>
    <w:link w:val="heading3normal"/>
    <w:uiPriority w:val="9"/>
    <w:rsid w:val="002C64AF"/>
    <w:rPr>
      <w:rFonts w:ascii="Times New Roman" w:eastAsia="Times New Roman" w:hAnsi="Times New Roman" w:cs="Times New Roman"/>
      <w:bCs/>
      <w:sz w:val="20"/>
      <w:lang w:val="ru-RU"/>
    </w:rPr>
  </w:style>
  <w:style w:type="character" w:customStyle="1" w:styleId="40">
    <w:name w:val="Заголовок 4 Знак"/>
    <w:basedOn w:val="a0"/>
    <w:link w:val="heading4normal"/>
    <w:uiPriority w:val="9"/>
    <w:rsid w:val="002C64AF"/>
    <w:rPr>
      <w:rFonts w:ascii="Times New Roman" w:eastAsia="Times New Roman" w:hAnsi="Times New Roman" w:cs="Times New Roman"/>
      <w:bCs/>
      <w:iCs/>
      <w:sz w:val="20"/>
      <w:lang w:val="ru-RU"/>
    </w:rPr>
  </w:style>
  <w:style w:type="character" w:customStyle="1" w:styleId="50">
    <w:name w:val="Заголовок 5 Знак"/>
    <w:basedOn w:val="a0"/>
    <w:link w:val="heading5normal"/>
    <w:uiPriority w:val="9"/>
    <w:semiHidden/>
    <w:rsid w:val="002C64AF"/>
    <w:rPr>
      <w:rFonts w:ascii="Cambria" w:eastAsia="Times New Roman" w:hAnsi="Cambria" w:cs="Times New Roman"/>
      <w:sz w:val="20"/>
      <w:lang w:val="ru-RU"/>
    </w:rPr>
  </w:style>
  <w:style w:type="character" w:customStyle="1" w:styleId="60">
    <w:name w:val="Заголовок 6 Знак"/>
    <w:basedOn w:val="a0"/>
    <w:link w:val="heading6normal"/>
    <w:uiPriority w:val="9"/>
    <w:semiHidden/>
    <w:rsid w:val="0098229F"/>
    <w:rPr>
      <w:rFonts w:ascii="Cambria" w:eastAsia="Times New Roman" w:hAnsi="Cambria" w:cs="Times New Roman"/>
      <w:i/>
      <w:iCs/>
      <w:color w:val="243F60"/>
      <w:sz w:val="20"/>
      <w:lang w:val="ru-RU"/>
    </w:rPr>
  </w:style>
  <w:style w:type="character" w:customStyle="1" w:styleId="70">
    <w:name w:val="Заголовок 7 Знак"/>
    <w:basedOn w:val="a0"/>
    <w:link w:val="heading7normal"/>
    <w:uiPriority w:val="9"/>
    <w:semiHidden/>
    <w:rsid w:val="0098229F"/>
    <w:rPr>
      <w:rFonts w:ascii="Cambria" w:eastAsia="Times New Roman" w:hAnsi="Cambria" w:cs="Times New Roman"/>
      <w:i/>
      <w:iCs/>
      <w:color w:val="404040"/>
      <w:sz w:val="20"/>
      <w:lang w:val="ru-RU"/>
    </w:rPr>
  </w:style>
  <w:style w:type="character" w:customStyle="1" w:styleId="80">
    <w:name w:val="Заголовок 8 Знак"/>
    <w:basedOn w:val="a0"/>
    <w:link w:val="heading8normal"/>
    <w:uiPriority w:val="9"/>
    <w:semiHidden/>
    <w:rsid w:val="0098229F"/>
    <w:rPr>
      <w:rFonts w:ascii="Cambria" w:eastAsia="Times New Roman" w:hAnsi="Cambria" w:cs="Times New Roman"/>
      <w:color w:val="4F81BD"/>
      <w:sz w:val="20"/>
      <w:szCs w:val="20"/>
      <w:lang w:val="ru-RU"/>
    </w:rPr>
  </w:style>
  <w:style w:type="character" w:customStyle="1" w:styleId="90">
    <w:name w:val="Заголовок 9 Знак"/>
    <w:basedOn w:val="a0"/>
    <w:link w:val="heading9normal"/>
    <w:uiPriority w:val="9"/>
    <w:semiHidden/>
    <w:rsid w:val="0098229F"/>
    <w:rPr>
      <w:rFonts w:ascii="Cambria" w:eastAsia="Times New Roman" w:hAnsi="Cambria" w:cs="Times New Roman"/>
      <w:i/>
      <w:iCs/>
      <w:color w:val="404040"/>
      <w:sz w:val="20"/>
      <w:szCs w:val="20"/>
      <w:lang w:val="ru-RU"/>
    </w:rPr>
  </w:style>
  <w:style w:type="paragraph" w:styleId="a3">
    <w:name w:val="caption"/>
    <w:basedOn w:val="a"/>
    <w:next w:val="a"/>
    <w:uiPriority w:val="35"/>
    <w:semiHidden/>
    <w:unhideWhenUsed/>
    <w:qFormat/>
    <w:rsid w:val="0098229F"/>
    <w:pPr>
      <w:spacing w:line="240" w:lineRule="auto"/>
    </w:pPr>
    <w:rPr>
      <w:b/>
      <w:bCs/>
      <w:color w:val="4F81BD"/>
      <w:sz w:val="18"/>
      <w:szCs w:val="18"/>
    </w:rPr>
  </w:style>
  <w:style w:type="paragraph" w:styleId="a4">
    <w:name w:val="Title"/>
    <w:aliases w:val="Текст сноски Знак"/>
    <w:basedOn w:val="a"/>
    <w:next w:val="a"/>
    <w:link w:val="a5"/>
    <w:uiPriority w:val="10"/>
    <w:qFormat/>
    <w:rsid w:val="00222923"/>
    <w:pPr>
      <w:keepNext/>
      <w:keepLines/>
      <w:spacing w:after="300" w:line="240" w:lineRule="auto"/>
      <w:ind w:firstLine="0"/>
      <w:contextualSpacing/>
      <w:jc w:val="center"/>
      <w:outlineLvl w:val="0"/>
    </w:pPr>
    <w:rPr>
      <w:b/>
      <w:spacing w:val="5"/>
      <w:kern w:val="28"/>
      <w:sz w:val="28"/>
      <w:szCs w:val="52"/>
    </w:rPr>
  </w:style>
  <w:style w:type="character" w:customStyle="1" w:styleId="a5">
    <w:name w:val="Заголовок Знак"/>
    <w:aliases w:val="Текст сноски Знак Знак"/>
    <w:basedOn w:val="a0"/>
    <w:link w:val="a4"/>
    <w:uiPriority w:val="10"/>
    <w:rsid w:val="00222923"/>
    <w:rPr>
      <w:rFonts w:ascii="Times New Roman" w:eastAsia="Times New Roman" w:hAnsi="Times New Roman" w:cs="Times New Roman"/>
      <w:b/>
      <w:spacing w:val="5"/>
      <w:kern w:val="28"/>
      <w:sz w:val="28"/>
      <w:szCs w:val="52"/>
    </w:rPr>
  </w:style>
  <w:style w:type="paragraph" w:styleId="a6">
    <w:name w:val="Subtitle"/>
    <w:basedOn w:val="a"/>
    <w:next w:val="a"/>
    <w:link w:val="a7"/>
    <w:uiPriority w:val="11"/>
    <w:qFormat/>
    <w:rsid w:val="0098229F"/>
    <w:pPr>
      <w:numPr>
        <w:ilvl w:val="1"/>
      </w:numPr>
      <w:ind w:firstLine="482"/>
    </w:pPr>
    <w:rPr>
      <w:rFonts w:ascii="Cambria" w:hAnsi="Cambria"/>
      <w:i/>
      <w:iCs/>
      <w:color w:val="4F81BD"/>
      <w:spacing w:val="15"/>
      <w:sz w:val="24"/>
      <w:szCs w:val="24"/>
    </w:rPr>
  </w:style>
  <w:style w:type="character" w:customStyle="1" w:styleId="a7">
    <w:name w:val="Подзаголовок Знак"/>
    <w:basedOn w:val="a0"/>
    <w:link w:val="a6"/>
    <w:uiPriority w:val="11"/>
    <w:rsid w:val="0098229F"/>
    <w:rPr>
      <w:rFonts w:ascii="Cambria" w:eastAsia="Times New Roman" w:hAnsi="Cambria" w:cs="Times New Roman"/>
      <w:i/>
      <w:iCs/>
      <w:color w:val="4F81BD"/>
      <w:spacing w:val="15"/>
      <w:sz w:val="24"/>
      <w:szCs w:val="24"/>
    </w:rPr>
  </w:style>
  <w:style w:type="character" w:styleId="a8">
    <w:name w:val="Strong"/>
    <w:basedOn w:val="a0"/>
    <w:uiPriority w:val="22"/>
    <w:qFormat/>
    <w:rsid w:val="0098229F"/>
    <w:rPr>
      <w:b/>
      <w:bCs/>
    </w:rPr>
  </w:style>
  <w:style w:type="character" w:styleId="a9">
    <w:name w:val="Emphasis"/>
    <w:basedOn w:val="a0"/>
    <w:uiPriority w:val="20"/>
    <w:qFormat/>
    <w:rsid w:val="0098229F"/>
    <w:rPr>
      <w:i/>
      <w:iCs/>
    </w:rPr>
  </w:style>
  <w:style w:type="paragraph" w:styleId="aa">
    <w:name w:val="No Spacing"/>
    <w:uiPriority w:val="1"/>
    <w:qFormat/>
    <w:rsid w:val="0098229F"/>
    <w:rPr>
      <w:sz w:val="22"/>
      <w:szCs w:val="22"/>
    </w:rPr>
  </w:style>
  <w:style w:type="paragraph" w:styleId="ab">
    <w:name w:val="List Paragraph"/>
    <w:basedOn w:val="a"/>
    <w:uiPriority w:val="34"/>
    <w:qFormat/>
    <w:rsid w:val="0098229F"/>
    <w:pPr>
      <w:contextualSpacing/>
      <w:jc w:val="left"/>
    </w:pPr>
  </w:style>
  <w:style w:type="paragraph" w:styleId="21">
    <w:name w:val="Quote"/>
    <w:basedOn w:val="a"/>
    <w:next w:val="a"/>
    <w:uiPriority w:val="29"/>
    <w:qFormat/>
    <w:rsid w:val="0098229F"/>
    <w:pPr>
      <w:pBdr>
        <w:left w:val="single" w:sz="24" w:space="10" w:color="999999"/>
      </w:pBdr>
      <w:spacing w:after="0"/>
      <w:ind w:left="964" w:firstLine="0"/>
    </w:pPr>
    <w:rPr>
      <w:i/>
      <w:iCs/>
      <w:color w:val="8064A2"/>
    </w:rPr>
  </w:style>
  <w:style w:type="paragraph" w:customStyle="1" w:styleId="DeletedPlaceholder">
    <w:name w:val="DeletedPlaceholder"/>
    <w:aliases w:val="Подстановка"/>
    <w:basedOn w:val="a"/>
    <w:next w:val="a"/>
    <w:link w:val="DeletedPlaceholder0"/>
    <w:uiPriority w:val="29"/>
    <w:qFormat/>
    <w:rsid w:val="00EB0599"/>
    <w:pPr>
      <w:pBdr>
        <w:left w:val="single" w:sz="24" w:space="10" w:color="999999"/>
      </w:pBdr>
      <w:spacing w:after="0"/>
      <w:ind w:left="964" w:firstLine="0"/>
    </w:pPr>
    <w:rPr>
      <w:i/>
      <w:iCs/>
      <w:color w:val="FF3F1F"/>
    </w:rPr>
  </w:style>
  <w:style w:type="character" w:customStyle="1" w:styleId="DeletedPlaceholder0">
    <w:name w:val="DeletedPlaceholder Знак"/>
    <w:basedOn w:val="a0"/>
    <w:link w:val="DeletedPlaceholder"/>
    <w:uiPriority w:val="29"/>
    <w:rsid w:val="00EB0599"/>
    <w:rPr>
      <w:rFonts w:ascii="Times New Roman" w:hAnsi="Times New Roman"/>
      <w:i/>
      <w:iCs/>
      <w:color w:val="FF3F1F"/>
    </w:rPr>
  </w:style>
  <w:style w:type="paragraph" w:customStyle="1" w:styleId="Warning">
    <w:name w:val="Warning"/>
    <w:aliases w:val="Предупреждение"/>
    <w:basedOn w:val="a"/>
    <w:next w:val="a"/>
    <w:link w:val="22"/>
    <w:uiPriority w:val="29"/>
    <w:qFormat/>
    <w:rsid w:val="0098229F"/>
    <w:pPr>
      <w:pBdr>
        <w:left w:val="single" w:sz="24" w:space="10" w:color="999999"/>
      </w:pBdr>
      <w:spacing w:after="0"/>
      <w:ind w:left="964" w:firstLine="0"/>
    </w:pPr>
    <w:rPr>
      <w:i/>
      <w:iCs/>
      <w:color w:val="E36C0A"/>
    </w:rPr>
  </w:style>
  <w:style w:type="paragraph" w:customStyle="1" w:styleId="QuoteMargin">
    <w:name w:val="QuoteMargin"/>
    <w:aliases w:val="Предупреждение Отступ"/>
    <w:qFormat/>
    <w:rsid w:val="0013305C"/>
    <w:pPr>
      <w:spacing w:before="120" w:line="276" w:lineRule="auto"/>
      <w:ind w:firstLine="482"/>
      <w:jc w:val="both"/>
    </w:pPr>
    <w:rPr>
      <w:rFonts w:ascii="Times New Roman" w:hAnsi="Times New Roman"/>
      <w:sz w:val="22"/>
      <w:szCs w:val="22"/>
    </w:rPr>
  </w:style>
  <w:style w:type="character" w:customStyle="1" w:styleId="22">
    <w:name w:val="Цитата 2 Знак"/>
    <w:basedOn w:val="a0"/>
    <w:link w:val="Warning"/>
    <w:uiPriority w:val="29"/>
    <w:rsid w:val="0098229F"/>
    <w:rPr>
      <w:i/>
      <w:iCs/>
      <w:color w:val="000000"/>
    </w:rPr>
  </w:style>
  <w:style w:type="paragraph" w:styleId="ac">
    <w:name w:val="Intense Quote"/>
    <w:basedOn w:val="a"/>
    <w:next w:val="a"/>
    <w:link w:val="ad"/>
    <w:uiPriority w:val="30"/>
    <w:qFormat/>
    <w:rsid w:val="0098229F"/>
    <w:pPr>
      <w:pBdr>
        <w:bottom w:val="single" w:sz="4" w:space="4" w:color="4F81BD"/>
      </w:pBdr>
      <w:spacing w:before="200" w:after="0"/>
      <w:ind w:left="936" w:right="936"/>
    </w:pPr>
    <w:rPr>
      <w:b/>
      <w:bCs/>
      <w:i/>
      <w:iCs/>
      <w:color w:val="4F81BD"/>
    </w:rPr>
  </w:style>
  <w:style w:type="character" w:customStyle="1" w:styleId="ad">
    <w:name w:val="Выделенная цитата Знак"/>
    <w:basedOn w:val="a0"/>
    <w:link w:val="ac"/>
    <w:uiPriority w:val="30"/>
    <w:rsid w:val="0098229F"/>
    <w:rPr>
      <w:b/>
      <w:bCs/>
      <w:i/>
      <w:iCs/>
      <w:color w:val="4F81BD"/>
    </w:rPr>
  </w:style>
  <w:style w:type="character" w:styleId="ae">
    <w:name w:val="Subtle Emphasis"/>
    <w:basedOn w:val="a0"/>
    <w:uiPriority w:val="19"/>
    <w:qFormat/>
    <w:rsid w:val="0098229F"/>
    <w:rPr>
      <w:i/>
      <w:iCs/>
      <w:color w:val="808080"/>
    </w:rPr>
  </w:style>
  <w:style w:type="character" w:styleId="af">
    <w:name w:val="Intense Emphasis"/>
    <w:basedOn w:val="a0"/>
    <w:uiPriority w:val="21"/>
    <w:qFormat/>
    <w:rsid w:val="0098229F"/>
    <w:rPr>
      <w:b/>
      <w:bCs/>
      <w:i/>
      <w:iCs/>
      <w:color w:val="4F81BD"/>
    </w:rPr>
  </w:style>
  <w:style w:type="character" w:styleId="af0">
    <w:name w:val="Subtle Reference"/>
    <w:basedOn w:val="a0"/>
    <w:uiPriority w:val="31"/>
    <w:qFormat/>
    <w:rsid w:val="0098229F"/>
    <w:rPr>
      <w:smallCaps/>
      <w:color w:val="C0504D"/>
      <w:u w:val="single"/>
    </w:rPr>
  </w:style>
  <w:style w:type="character" w:styleId="af1">
    <w:name w:val="Intense Reference"/>
    <w:basedOn w:val="a0"/>
    <w:uiPriority w:val="32"/>
    <w:qFormat/>
    <w:rsid w:val="0098229F"/>
    <w:rPr>
      <w:b/>
      <w:bCs/>
      <w:smallCaps/>
      <w:color w:val="C0504D"/>
      <w:spacing w:val="5"/>
      <w:u w:val="single"/>
    </w:rPr>
  </w:style>
  <w:style w:type="character" w:styleId="af2">
    <w:name w:val="Book Title"/>
    <w:basedOn w:val="a0"/>
    <w:uiPriority w:val="33"/>
    <w:qFormat/>
    <w:rsid w:val="0098229F"/>
    <w:rPr>
      <w:b/>
      <w:bCs/>
      <w:smallCaps/>
      <w:spacing w:val="5"/>
    </w:rPr>
  </w:style>
  <w:style w:type="paragraph" w:styleId="af3">
    <w:name w:val="TOC Heading"/>
    <w:basedOn w:val="1"/>
    <w:next w:val="a"/>
    <w:uiPriority w:val="39"/>
    <w:semiHidden/>
    <w:unhideWhenUsed/>
    <w:qFormat/>
    <w:rsid w:val="0098229F"/>
    <w:pPr>
      <w:outlineLvl w:val="9"/>
    </w:pPr>
  </w:style>
  <w:style w:type="paragraph" w:styleId="af4">
    <w:name w:val="Document Map"/>
    <w:basedOn w:val="a"/>
    <w:link w:val="af5"/>
    <w:uiPriority w:val="99"/>
    <w:semiHidden/>
    <w:unhideWhenUsed/>
    <w:rsid w:val="00222923"/>
    <w:pPr>
      <w:spacing w:after="0" w:line="240" w:lineRule="auto"/>
    </w:pPr>
    <w:rPr>
      <w:rFonts w:ascii="Tahoma" w:hAnsi="Tahoma" w:cs="Tahoma"/>
      <w:sz w:val="16"/>
      <w:szCs w:val="16"/>
    </w:rPr>
  </w:style>
  <w:style w:type="character" w:customStyle="1" w:styleId="af5">
    <w:name w:val="Схема документа Знак"/>
    <w:basedOn w:val="a0"/>
    <w:link w:val="af4"/>
    <w:uiPriority w:val="99"/>
    <w:semiHidden/>
    <w:rsid w:val="00222923"/>
    <w:rPr>
      <w:rFonts w:ascii="Tahoma" w:hAnsi="Tahoma" w:cs="Tahoma"/>
      <w:sz w:val="16"/>
      <w:szCs w:val="16"/>
    </w:rPr>
  </w:style>
  <w:style w:type="paragraph" w:styleId="af6">
    <w:name w:val="header"/>
    <w:basedOn w:val="a"/>
    <w:link w:val="af7"/>
    <w:uiPriority w:val="99"/>
    <w:unhideWhenUsed/>
    <w:rsid w:val="00256A2F"/>
    <w:pPr>
      <w:tabs>
        <w:tab w:val="center" w:pos="4677"/>
        <w:tab w:val="right" w:pos="9355"/>
      </w:tabs>
      <w:spacing w:before="0" w:after="0" w:line="240" w:lineRule="auto"/>
      <w:jc w:val="center"/>
    </w:pPr>
    <w:rPr>
      <w:sz w:val="16"/>
      <w:szCs w:val="20"/>
    </w:rPr>
  </w:style>
  <w:style w:type="character" w:customStyle="1" w:styleId="af7">
    <w:name w:val="Верхний колонтитул Знак"/>
    <w:basedOn w:val="a0"/>
    <w:link w:val="af6"/>
    <w:uiPriority w:val="99"/>
    <w:rsid w:val="00256A2F"/>
    <w:rPr>
      <w:rFonts w:ascii="Times New Roman" w:hAnsi="Times New Roman"/>
      <w:sz w:val="16"/>
      <w:lang w:val="ru-RU"/>
    </w:rPr>
  </w:style>
  <w:style w:type="paragraph" w:styleId="af8">
    <w:name w:val="footer"/>
    <w:basedOn w:val="a"/>
    <w:link w:val="af9"/>
    <w:uiPriority w:val="99"/>
    <w:unhideWhenUsed/>
    <w:rsid w:val="00256A2F"/>
    <w:pPr>
      <w:tabs>
        <w:tab w:val="center" w:pos="4677"/>
        <w:tab w:val="right" w:pos="9355"/>
      </w:tabs>
      <w:spacing w:before="0" w:after="0" w:line="240" w:lineRule="auto"/>
      <w:jc w:val="center"/>
    </w:pPr>
    <w:rPr>
      <w:sz w:val="16"/>
      <w:szCs w:val="20"/>
    </w:rPr>
  </w:style>
  <w:style w:type="character" w:customStyle="1" w:styleId="af9">
    <w:name w:val="Нижний колонтитул Знак"/>
    <w:basedOn w:val="a0"/>
    <w:link w:val="af8"/>
    <w:uiPriority w:val="99"/>
    <w:rsid w:val="00256A2F"/>
    <w:rPr>
      <w:rFonts w:ascii="Times New Roman" w:hAnsi="Times New Roman"/>
      <w:sz w:val="16"/>
      <w:lang w:val="ru-RU"/>
    </w:rPr>
  </w:style>
  <w:style w:type="character" w:styleId="afa">
    <w:name w:val="footnote reference"/>
    <w:basedOn w:val="a0"/>
    <w:rsid w:val="00F06394"/>
    <w:rPr>
      <w:vertAlign w:val="superscript"/>
    </w:rPr>
  </w:style>
  <w:style w:type="paragraph" w:styleId="afb">
    <w:name w:val="footnote text"/>
    <w:basedOn w:val="a"/>
    <w:rsid w:val="00F06394"/>
    <w:pPr>
      <w:spacing w:line="216" w:lineRule="auto"/>
    </w:pPr>
    <w:rPr>
      <w:sz w:val="20"/>
      <w:szCs w:val="20"/>
    </w:rPr>
  </w:style>
  <w:style w:type="paragraph" w:customStyle="1" w:styleId="footnotetextunindented">
    <w:name w:val="footnote text unindented"/>
    <w:aliases w:val="Текст сноски Без отступа"/>
    <w:basedOn w:val="Normalunindented"/>
    <w:rsid w:val="00F06394"/>
    <w:pPr>
      <w:spacing w:line="216" w:lineRule="auto"/>
    </w:pPr>
    <w:rPr>
      <w:sz w:val="20"/>
      <w:szCs w:val="20"/>
    </w:rPr>
  </w:style>
  <w:style w:type="paragraph" w:customStyle="1" w:styleId="listfootnotetext">
    <w:name w:val="list footnote text"/>
    <w:aliases w:val="Текст сноски Абзац списка"/>
    <w:basedOn w:val="ab"/>
    <w:rsid w:val="00F06394"/>
    <w:pPr>
      <w:spacing w:line="216" w:lineRule="auto"/>
    </w:pPr>
    <w:rPr>
      <w:sz w:val="20"/>
      <w:szCs w:val="20"/>
    </w:rPr>
  </w:style>
  <w:style w:type="character" w:styleId="afc">
    <w:name w:val="Hyperlink"/>
    <w:unhideWhenUsed/>
    <w:rPr>
      <w:color w:val="0000FF"/>
      <w:u w:val="single"/>
    </w:rPr>
  </w:style>
  <w:style w:type="paragraph" w:customStyle="1" w:styleId="FORMATTEXT">
    <w:name w:val=".FORMATTEXT"/>
    <w:uiPriority w:val="99"/>
    <w:rsid w:val="00134392"/>
    <w:pPr>
      <w:widowControl w:val="0"/>
      <w:autoSpaceDE w:val="0"/>
      <w:autoSpaceDN w:val="0"/>
      <w:adjustRightInd w:val="0"/>
    </w:pPr>
    <w:rPr>
      <w:rFonts w:ascii="Times New Roman" w:hAnsi="Times New Roman"/>
      <w:sz w:val="24"/>
      <w:szCs w:val="24"/>
    </w:rPr>
  </w:style>
  <w:style w:type="character" w:customStyle="1" w:styleId="FontStyle13">
    <w:name w:val="Font Style13"/>
    <w:rsid w:val="002949BC"/>
    <w:rPr>
      <w:sz w:val="28"/>
      <w:szCs w:val="16"/>
    </w:rPr>
  </w:style>
  <w:style w:type="character" w:styleId="afd">
    <w:name w:val="FollowedHyperlink"/>
    <w:basedOn w:val="a0"/>
    <w:uiPriority w:val="99"/>
    <w:semiHidden/>
    <w:unhideWhenUsed/>
    <w:rsid w:val="007B3414"/>
    <w:rPr>
      <w:color w:val="954F72" w:themeColor="followedHyperlink"/>
      <w:u w:val="single"/>
    </w:rPr>
  </w:style>
  <w:style w:type="paragraph" w:styleId="afe">
    <w:name w:val="Balloon Text"/>
    <w:basedOn w:val="a"/>
    <w:link w:val="aff"/>
    <w:uiPriority w:val="99"/>
    <w:semiHidden/>
    <w:unhideWhenUsed/>
    <w:rsid w:val="007065C2"/>
    <w:pPr>
      <w:spacing w:before="0" w:after="0" w:line="240" w:lineRule="auto"/>
    </w:pPr>
    <w:rPr>
      <w:rFonts w:ascii="Segoe UI" w:hAnsi="Segoe UI" w:cs="Segoe UI"/>
      <w:sz w:val="18"/>
      <w:szCs w:val="18"/>
    </w:rPr>
  </w:style>
  <w:style w:type="character" w:customStyle="1" w:styleId="aff">
    <w:name w:val="Текст выноски Знак"/>
    <w:basedOn w:val="a0"/>
    <w:link w:val="afe"/>
    <w:uiPriority w:val="99"/>
    <w:semiHidden/>
    <w:rsid w:val="007065C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17" Type="http://schemas.openxmlformats.org/officeDocument/2006/relationships/hyperlink" Target="consultantplus://offline/main?base=LAW;n=303639;fld=134;dst=100166;last" TargetMode="External"/><Relationship Id="rId299" Type="http://schemas.openxmlformats.org/officeDocument/2006/relationships/hyperlink" Target="consultantplus://offline/main?base=LAW;n=216120;fld=134;dst=100037;last" TargetMode="External"/><Relationship Id="rId303" Type="http://schemas.openxmlformats.org/officeDocument/2006/relationships/hyperlink" Target="consultantplus://offline/main?base=LAW;n=216120;fld=134;dst=100055;last" TargetMode="External"/><Relationship Id="rId21" Type="http://schemas.openxmlformats.org/officeDocument/2006/relationships/hyperlink" Target="consultantplus://offline/main?base=LAW;n=294182;fld=134;dst=100011;last" TargetMode="External"/><Relationship Id="rId42" Type="http://schemas.openxmlformats.org/officeDocument/2006/relationships/hyperlink" Target="consultantplus://offline/main?base=LAW;n=339419;fld=134;dst=100012;date=06.07.2020;last" TargetMode="External"/><Relationship Id="rId63" Type="http://schemas.openxmlformats.org/officeDocument/2006/relationships/hyperlink" Target="consultantplus://offline/main?base=LAW;n=384040;fld=134;dst=101761;date=31.08.2021;last" TargetMode="External"/><Relationship Id="rId84" Type="http://schemas.openxmlformats.org/officeDocument/2006/relationships/hyperlink" Target="consultantplus://offline/main?base=LAW;n=303639;fld=134;dst=100080;last" TargetMode="External"/><Relationship Id="rId138" Type="http://schemas.openxmlformats.org/officeDocument/2006/relationships/hyperlink" Target="consultantplus://offline/main?base=LAW;n=216119;fld=134;dst=100162;last" TargetMode="External"/><Relationship Id="rId159" Type="http://schemas.openxmlformats.org/officeDocument/2006/relationships/hyperlink" Target="consultantplus://offline/main?base=LAW;n=297341;fld=134;dst=172;last" TargetMode="External"/><Relationship Id="rId324" Type="http://schemas.openxmlformats.org/officeDocument/2006/relationships/hyperlink" Target="consultantplus://offline/ref=C0A1F2CAA0EF37322C6A805D0E2743EACA2C6EFB59389BE2661A9960F966DC633A98698A36D783BFBB3B8F928B1FFC3EE4701A65CCD3BFF8a2nCH" TargetMode="External"/><Relationship Id="rId345" Type="http://schemas.openxmlformats.org/officeDocument/2006/relationships/hyperlink" Target="consultantplus://offline/main?base=LAW;n=297341;fld=134;dst=101833;last" TargetMode="External"/><Relationship Id="rId366" Type="http://schemas.openxmlformats.org/officeDocument/2006/relationships/footer" Target="footer1.xml"/><Relationship Id="rId170" Type="http://schemas.openxmlformats.org/officeDocument/2006/relationships/hyperlink" Target="consultantplus://offline/main?base=LAW;n=297341;fld=134;dst=486;last" TargetMode="External"/><Relationship Id="rId191" Type="http://schemas.openxmlformats.org/officeDocument/2006/relationships/hyperlink" Target="consultantplus://offline/main?base=LAW;n=424146;fld=134;dst=2246;date=06.09.2023;last" TargetMode="External"/><Relationship Id="rId205" Type="http://schemas.openxmlformats.org/officeDocument/2006/relationships/hyperlink" Target="consultantplus://offline/main?base=LAW;n=424146;fld=134;dst=3001;date=06.09.2023;last" TargetMode="External"/><Relationship Id="rId226" Type="http://schemas.openxmlformats.org/officeDocument/2006/relationships/hyperlink" Target="consultantplus://offline/main?base=LAW;n=298347;fld=134;dst=100053;last" TargetMode="External"/><Relationship Id="rId247" Type="http://schemas.openxmlformats.org/officeDocument/2006/relationships/hyperlink" Target="consultantplus://offline/main?base=LAW;n=285455;fld=134;dst=104247;last" TargetMode="External"/><Relationship Id="rId107" Type="http://schemas.openxmlformats.org/officeDocument/2006/relationships/hyperlink" Target="consultantplus://offline/main?base=LAW;n=297341;fld=134;dst=102132;last" TargetMode="External"/><Relationship Id="rId268" Type="http://schemas.openxmlformats.org/officeDocument/2006/relationships/hyperlink" Target="consultantplus://offline/ref=9D8161AA42813FF2C5CEF20345109A18045E915A4D486592BF0D91A3DD55F1698951AD9ADB9C510E86F4E89CC1079E654393C4422B6702763792395C742FD69E8EDB4C43BB2402B727F13A402DD403E6C2A4E60AF36CdFRFM" TargetMode="External"/><Relationship Id="rId289" Type="http://schemas.openxmlformats.org/officeDocument/2006/relationships/hyperlink" Target="consultantplus://offline/main?base=LAW;n=285455;fld=134;dst=101477;last" TargetMode="External"/><Relationship Id="rId11" Type="http://schemas.openxmlformats.org/officeDocument/2006/relationships/hyperlink" Target="consultantplus://offline/main?base=LAW;n=216121;fld=134;dst=100011;last" TargetMode="External"/><Relationship Id="rId32" Type="http://schemas.openxmlformats.org/officeDocument/2006/relationships/hyperlink" Target="consultantplus://offline/main?base=LAW;n=298707;fld=134;dst=100011;date=02.10.2019;last" TargetMode="External"/><Relationship Id="rId53" Type="http://schemas.openxmlformats.org/officeDocument/2006/relationships/hyperlink" Target="consultantplus://offline/main?base=LAW;n=297461;fld=134;dst=100013;last" TargetMode="External"/><Relationship Id="rId74" Type="http://schemas.openxmlformats.org/officeDocument/2006/relationships/hyperlink" Target="consultantplus://offline/main?base=LAW;n=418512;fld=134;dst=100025;date=24.08.2022;last" TargetMode="External"/><Relationship Id="rId128" Type="http://schemas.openxmlformats.org/officeDocument/2006/relationships/hyperlink" Target="consultantplus://offline/main?base=LAW;n=285455;fld=134;dst=10;date=22.10.2019;last" TargetMode="External"/><Relationship Id="rId149" Type="http://schemas.openxmlformats.org/officeDocument/2006/relationships/hyperlink" Target="consultantplus://offline/main?base=LAW;n=216119;fld=134;dst=100031;last" TargetMode="External"/><Relationship Id="rId314" Type="http://schemas.openxmlformats.org/officeDocument/2006/relationships/hyperlink" Target="consultantplus://offline/main?base=LAW;n=298347;fld=134;dst=100053;last" TargetMode="External"/><Relationship Id="rId335" Type="http://schemas.openxmlformats.org/officeDocument/2006/relationships/hyperlink" Target="consultantplus://offline/main?base=LAW;n=298347;fld=134;dst=100053;last" TargetMode="External"/><Relationship Id="rId356" Type="http://schemas.openxmlformats.org/officeDocument/2006/relationships/hyperlink" Target="consultantplus://offline/main?base=LAW;n=298347;fld=134;dst=100053;last" TargetMode="External"/><Relationship Id="rId5" Type="http://schemas.openxmlformats.org/officeDocument/2006/relationships/footnotes" Target="footnotes.xml"/><Relationship Id="rId95" Type="http://schemas.openxmlformats.org/officeDocument/2006/relationships/hyperlink" Target="consultantplus://offline/main?base=LAW;n=362627;fld=134;dst=1874;date=22.09.2020;last" TargetMode="External"/><Relationship Id="rId160" Type="http://schemas.openxmlformats.org/officeDocument/2006/relationships/hyperlink" Target="consultantplus://offline/main?base=LAW;n=424146;fld=134;dst=3878;date=06.09.2023;last" TargetMode="External"/><Relationship Id="rId181" Type="http://schemas.openxmlformats.org/officeDocument/2006/relationships/hyperlink" Target="consultantplus://offline/main?base=LAW;n=424146;fld=134;dst=1244;date=11.01.2023;last" TargetMode="External"/><Relationship Id="rId216" Type="http://schemas.openxmlformats.org/officeDocument/2006/relationships/hyperlink" Target="consultantplus://offline/main?base=LAW;n=297341;fld=134;dst=100816;last" TargetMode="External"/><Relationship Id="rId237" Type="http://schemas.openxmlformats.org/officeDocument/2006/relationships/hyperlink" Target="consultantplus://offline/main?base=LAW;n=364484;fld=134;dst=101011;date=21.10.2020;last" TargetMode="External"/><Relationship Id="rId258" Type="http://schemas.openxmlformats.org/officeDocument/2006/relationships/hyperlink" Target="consultantplus://offline/main?base=LAW;n=285455;fld=134;dst=101786;last" TargetMode="External"/><Relationship Id="rId279" Type="http://schemas.openxmlformats.org/officeDocument/2006/relationships/hyperlink" Target="consultantplus://offline/main?base=LAW;n=285455;fld=134;dst=103559;last" TargetMode="External"/><Relationship Id="rId22" Type="http://schemas.openxmlformats.org/officeDocument/2006/relationships/hyperlink" Target="consultantplus://offline/main?base=LAW;n=298347;fld=134;dst=100011;last" TargetMode="External"/><Relationship Id="rId43" Type="http://schemas.openxmlformats.org/officeDocument/2006/relationships/hyperlink" Target="consultantplus://offline/main?base=LAW;n=339419;fld=134;dst=100012;date=06.07.2020;last" TargetMode="External"/><Relationship Id="rId64" Type="http://schemas.openxmlformats.org/officeDocument/2006/relationships/hyperlink" Target="consultantplus://offline/main?base=LAW;n=222242;fld=134;dst=1000000001;last" TargetMode="External"/><Relationship Id="rId118" Type="http://schemas.openxmlformats.org/officeDocument/2006/relationships/hyperlink" Target="consultantplus://offline/main?base=LAW;n=216121;fld=134;dst=100069;last" TargetMode="External"/><Relationship Id="rId139" Type="http://schemas.openxmlformats.org/officeDocument/2006/relationships/hyperlink" Target="consultantplus://offline/main?base=LAW;n=297341;fld=134;dst=102182;last" TargetMode="External"/><Relationship Id="rId290" Type="http://schemas.openxmlformats.org/officeDocument/2006/relationships/hyperlink" Target="consultantplus://offline/main?base=LAW;n=285455;fld=134;dst=101878;last" TargetMode="External"/><Relationship Id="rId304" Type="http://schemas.openxmlformats.org/officeDocument/2006/relationships/hyperlink" Target="consultantplus://offline/main?base=LAW;n=216120;fld=134;dst=100056;last" TargetMode="External"/><Relationship Id="rId325" Type="http://schemas.openxmlformats.org/officeDocument/2006/relationships/hyperlink" Target="consultantplus://offline/ref=C0A1F2CAA0EF37322C6A805D0E2743EACB256CF85F3B9BE2661A9960F966DC633A98698A36D581BBBB3B8F928B1FFC3EE4701A65CCD3BFF8a2nCH" TargetMode="External"/><Relationship Id="rId346" Type="http://schemas.openxmlformats.org/officeDocument/2006/relationships/hyperlink" Target="consultantplus://offline/main?base=LAW;n=297341;fld=134;dst=84;date=10.10.2018;last" TargetMode="External"/><Relationship Id="rId367" Type="http://schemas.openxmlformats.org/officeDocument/2006/relationships/footer" Target="footer2.xml"/><Relationship Id="rId85" Type="http://schemas.openxmlformats.org/officeDocument/2006/relationships/hyperlink" Target="consultantplus://offline/main?base=LAW;n=303639;fld=134;dst=100327;date=05.10.2018;last" TargetMode="External"/><Relationship Id="rId150" Type="http://schemas.openxmlformats.org/officeDocument/2006/relationships/hyperlink" Target="consultantplus://offline/main?base=LAW;n=216119;fld=134;dst=100072;last" TargetMode="External"/><Relationship Id="rId171" Type="http://schemas.openxmlformats.org/officeDocument/2006/relationships/hyperlink" Target="consultantplus://offline/main?base=LAW;n=216119;fld=134;dst=100146;date=26.09.2018;last" TargetMode="External"/><Relationship Id="rId192" Type="http://schemas.openxmlformats.org/officeDocument/2006/relationships/hyperlink" Target="consultantplus://offline/main?base=LAW;n=450185;fld=134;dst=11121;date=06.09.2023;last" TargetMode="External"/><Relationship Id="rId206" Type="http://schemas.openxmlformats.org/officeDocument/2006/relationships/hyperlink" Target="consultantplus://offline/main?base=LAW;n=328515;fld=134;dst=100107;date=30.06.2020;last" TargetMode="External"/><Relationship Id="rId227" Type="http://schemas.openxmlformats.org/officeDocument/2006/relationships/hyperlink" Target="consultantplus://offline/main?base=LAW;n=419184;fld=134;dst=100008;date=06.12.2022;last" TargetMode="External"/><Relationship Id="rId248" Type="http://schemas.openxmlformats.org/officeDocument/2006/relationships/hyperlink" Target="consultantplus://offline/main?base=LAW;n=297341;fld=134;dst=101373;last" TargetMode="External"/><Relationship Id="rId269"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12" Type="http://schemas.openxmlformats.org/officeDocument/2006/relationships/hyperlink" Target="consultantplus://offline/main?base=LAW;n=216119;fld=134;dst=100011;last" TargetMode="External"/><Relationship Id="rId33" Type="http://schemas.openxmlformats.org/officeDocument/2006/relationships/hyperlink" Target="consultantplus://offline/main?base=LAW;n=298707;fld=134;dst=100011;date=02.10.2019;last" TargetMode="External"/><Relationship Id="rId108" Type="http://schemas.openxmlformats.org/officeDocument/2006/relationships/hyperlink" Target="consultantplus://offline/main?base=LAW;n=285455;fld=134;dst=105258;date=18.03.2020;last" TargetMode="External"/><Relationship Id="rId129" Type="http://schemas.openxmlformats.org/officeDocument/2006/relationships/hyperlink" Target="consultantplus://offline/main?base=LAW;n=362627;fld=134;dst=169;date=06.12.2022;last" TargetMode="External"/><Relationship Id="rId280" Type="http://schemas.openxmlformats.org/officeDocument/2006/relationships/hyperlink" Target="consultantplus://offline/main?base=LAW;n=450185;fld=134;dst=12724;date=24.08.2023;last" TargetMode="External"/><Relationship Id="rId315" Type="http://schemas.openxmlformats.org/officeDocument/2006/relationships/hyperlink" Target="consultantplus://offline/main?base=LAW;n=297341;fld=134;dst=101589;date=10.10.2018;last" TargetMode="External"/><Relationship Id="rId336" Type="http://schemas.openxmlformats.org/officeDocument/2006/relationships/hyperlink" Target="consultantplus://offline/main?base=LAW;n=297341;fld=134;dst=101629;date=10.10.2018;last" TargetMode="External"/><Relationship Id="rId357" Type="http://schemas.openxmlformats.org/officeDocument/2006/relationships/hyperlink" Target="consultantplus://offline/ref=9D8161AA42813FF2C5CEF20345109A18045E915A4D486592BF0D91A3DD55F1698951AD87C989255BD5FAEF97C4079F654393C4422B6702763792395C742FD69D86DD4C43BB2402B725F73A4129D403E6C1dARFM" TargetMode="External"/><Relationship Id="rId54" Type="http://schemas.openxmlformats.org/officeDocument/2006/relationships/hyperlink" Target="consultantplus://offline/main?base=LAW;n=297461;fld=134;dst=102158;last" TargetMode="External"/><Relationship Id="rId75" Type="http://schemas.openxmlformats.org/officeDocument/2006/relationships/hyperlink" Target="consultantplus://offline/main?base=LAW;n=418512;fld=134;dst=100025;date=24.08.2022;last" TargetMode="External"/><Relationship Id="rId96" Type="http://schemas.openxmlformats.org/officeDocument/2006/relationships/hyperlink" Target="consultantplus://offline/main?base=LAW;n=216121;fld=134;dst=100092;last" TargetMode="External"/><Relationship Id="rId140" Type="http://schemas.openxmlformats.org/officeDocument/2006/relationships/hyperlink" Target="consultantplus://offline/main?base=LAW;n=216119;fld=134;dst=100171;date=22.10.2018;last" TargetMode="External"/><Relationship Id="rId161" Type="http://schemas.openxmlformats.org/officeDocument/2006/relationships/hyperlink" Target="consultantplus://offline/ref=F7B355090533B746942E0BF1A707B8631AA54EFE4B8BE234763F55A44603A8CD1C60436F60673109F2AFD92D4C4E1C454A8F069A69B87CBB69BCH" TargetMode="External"/><Relationship Id="rId182" Type="http://schemas.openxmlformats.org/officeDocument/2006/relationships/hyperlink" Target="consultantplus://offline/ref=9D8161AA42813FF2C5CEF20345109A18045E915A4D486592BF0D91A3DD55F1698951AD87C989255BD5FAEF97C4079F654393C4422B6702763792395C742FD39C88DB4C43BB2402B725F73A4129D403E6C1dARFM" TargetMode="External"/><Relationship Id="rId217" Type="http://schemas.openxmlformats.org/officeDocument/2006/relationships/hyperlink" Target="consultantplus://offline/main?base=LAW;n=298347;fld=134;dst=100053;date=03.10.2018;last" TargetMode="External"/><Relationship Id="rId6" Type="http://schemas.openxmlformats.org/officeDocument/2006/relationships/endnotes" Target="endnotes.xml"/><Relationship Id="rId238" Type="http://schemas.openxmlformats.org/officeDocument/2006/relationships/hyperlink" Target="consultantplus://offline/main?base=LAW;n=297341;fld=134;dst=65;last" TargetMode="External"/><Relationship Id="rId259" Type="http://schemas.openxmlformats.org/officeDocument/2006/relationships/hyperlink" Target="consultantplus://offline/main?base=LAW;n=285455;fld=134;dst=105368;last" TargetMode="External"/><Relationship Id="rId23" Type="http://schemas.openxmlformats.org/officeDocument/2006/relationships/hyperlink" Target="consultantplus://offline/main?base=LAW;n=298347;fld=134;dst=100011;last" TargetMode="External"/><Relationship Id="rId119" Type="http://schemas.openxmlformats.org/officeDocument/2006/relationships/hyperlink" Target="consultantplus://offline/main?base=LAW;n=298347;fld=134;dst=100044;last" TargetMode="External"/><Relationship Id="rId270" Type="http://schemas.openxmlformats.org/officeDocument/2006/relationships/hyperlink" Target="consultantplus://offline/main?base=LAW;n=297341;fld=134;dst=101490;last" TargetMode="External"/><Relationship Id="rId291" Type="http://schemas.openxmlformats.org/officeDocument/2006/relationships/hyperlink" Target="consultantplus://offline/main?base=LAW;n=285455;fld=134;dst=102365;last" TargetMode="External"/><Relationship Id="rId305" Type="http://schemas.openxmlformats.org/officeDocument/2006/relationships/hyperlink" Target="consultantplus://offline/main?base=LAW;n=216120;fld=134;dst=100055;last" TargetMode="External"/><Relationship Id="rId326" Type="http://schemas.openxmlformats.org/officeDocument/2006/relationships/hyperlink" Target="consultantplus://offline/ref=6EDA62F3BCA642F40F1BB225F88A42FEF177CAD13368785B8E6C3E5A1DFD471FED55CB0B00C2C124B3B245A724YFb0J" TargetMode="External"/><Relationship Id="rId347" Type="http://schemas.openxmlformats.org/officeDocument/2006/relationships/hyperlink" Target="consultantplus://offline/main?base=LAW;n=285455;fld=134;dst=105091;last" TargetMode="External"/><Relationship Id="rId44" Type="http://schemas.openxmlformats.org/officeDocument/2006/relationships/hyperlink" Target="consultantplus://offline/main?base=LAW;n=339804;fld=134;dst=100012;date=06.07.2020;last" TargetMode="External"/><Relationship Id="rId65" Type="http://schemas.openxmlformats.org/officeDocument/2006/relationships/hyperlink" Target="consultantplus://offline/main?base=LAW;n=222242;fld=134;dst=1000000001;last" TargetMode="External"/><Relationship Id="rId86" Type="http://schemas.openxmlformats.org/officeDocument/2006/relationships/hyperlink" Target="consultantplus://offline/main?base=LAW;n=216121;fld=134;dst=100072;last" TargetMode="External"/><Relationship Id="rId130" Type="http://schemas.openxmlformats.org/officeDocument/2006/relationships/hyperlink" Target="consultantplus://offline/main?base=LAW;n=298347;fld=134;dst=100044;last" TargetMode="External"/><Relationship Id="rId151" Type="http://schemas.openxmlformats.org/officeDocument/2006/relationships/hyperlink" Target="consultantplus://offline/main?base=LAW;n=297341;fld=134;dst=102187;last" TargetMode="External"/><Relationship Id="rId368" Type="http://schemas.openxmlformats.org/officeDocument/2006/relationships/fontTable" Target="fontTable.xml"/><Relationship Id="rId172" Type="http://schemas.openxmlformats.org/officeDocument/2006/relationships/hyperlink" Target="consultantplus://offline/main?base=LAW;n=297341;fld=134;dst=102160;date=26.09.2018;last" TargetMode="External"/><Relationship Id="rId193" Type="http://schemas.openxmlformats.org/officeDocument/2006/relationships/hyperlink" Target="consultantplus://offline/main?base=LAW;n=424146;fld=134;dst=3001;date=06.09.2023;last" TargetMode="External"/><Relationship Id="rId207" Type="http://schemas.openxmlformats.org/officeDocument/2006/relationships/hyperlink" Target="consultantplus://offline/main?base=LAW;n=343267;fld=134;dst=5;date=30.06.2020;last" TargetMode="External"/><Relationship Id="rId228" Type="http://schemas.openxmlformats.org/officeDocument/2006/relationships/hyperlink" Target="consultantplus://offline/main?base=LAW;n=303311;fld=134;dst=110241;last" TargetMode="External"/><Relationship Id="rId249" Type="http://schemas.openxmlformats.org/officeDocument/2006/relationships/hyperlink" Target="consultantplus://offline/main?base=LAW;n=285455;fld=134;dst=104247;last" TargetMode="External"/><Relationship Id="rId13" Type="http://schemas.openxmlformats.org/officeDocument/2006/relationships/hyperlink" Target="consultantplus://offline/main?base=LAW;n=216119;fld=134;dst=100011;last" TargetMode="External"/><Relationship Id="rId109" Type="http://schemas.openxmlformats.org/officeDocument/2006/relationships/hyperlink" Target="consultantplus://offline/main?base=LAW;n=403164;fld=134;dst=101761;date=19.12.2022;last" TargetMode="External"/><Relationship Id="rId260"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281" Type="http://schemas.openxmlformats.org/officeDocument/2006/relationships/hyperlink" Target="consultantplus://offline/main?base=LAW;n=285455;fld=134;dst=102365;last" TargetMode="External"/><Relationship Id="rId316" Type="http://schemas.openxmlformats.org/officeDocument/2006/relationships/hyperlink" Target="consultantplus://offline/main?base=LAW;n=298347;fld=134;dst=100053;last" TargetMode="External"/><Relationship Id="rId337" Type="http://schemas.openxmlformats.org/officeDocument/2006/relationships/hyperlink" Target="consultantplus://offline/main?base=LAW;n=297341;fld=134;dst=101630;last" TargetMode="External"/><Relationship Id="rId34" Type="http://schemas.openxmlformats.org/officeDocument/2006/relationships/hyperlink" Target="consultantplus://offline/main?base=LAW;n=301464;fld=134;dst=100011;date=02.10.2019;last" TargetMode="External"/><Relationship Id="rId55" Type="http://schemas.openxmlformats.org/officeDocument/2006/relationships/hyperlink" Target="consultantplus://offline/main?base=LAW;n=297461;fld=134;dst=102158;last" TargetMode="External"/><Relationship Id="rId76" Type="http://schemas.openxmlformats.org/officeDocument/2006/relationships/hyperlink" Target="consultantplus://offline/main?base=LAW;n=284955;fld=134;dst=100011;last" TargetMode="External"/><Relationship Id="rId97" Type="http://schemas.openxmlformats.org/officeDocument/2006/relationships/hyperlink" Target="consultantplus://offline/main?base=LAW;n=216121;fld=134;dst=100092;last" TargetMode="External"/><Relationship Id="rId120" Type="http://schemas.openxmlformats.org/officeDocument/2006/relationships/hyperlink" Target="consultantplus://offline/main?base=LAW;n=298347;fld=134;dst=100044;last" TargetMode="External"/><Relationship Id="rId141" Type="http://schemas.openxmlformats.org/officeDocument/2006/relationships/hyperlink" Target="consultantplus://offline/main?base=LAW;n=216119;fld=134;dst=100176;last" TargetMode="External"/><Relationship Id="rId358" Type="http://schemas.openxmlformats.org/officeDocument/2006/relationships/hyperlink" Target="consultantplus://offline/ref=9D8161AA42813FF2C5CEF20345109A18045E915A4D486592BF0D91A3DD55F1698951AD87C989255BD5FAEF97C4079F654393C4422B6702763792395C742FD69A89D84C43BB2402B725F73A4129D403E6C1dARFM" TargetMode="External"/><Relationship Id="rId7" Type="http://schemas.openxmlformats.org/officeDocument/2006/relationships/hyperlink" Target="consultantplus://offline/main?base=LAW;n=304193;fld=134;dst=1000000001;last" TargetMode="External"/><Relationship Id="rId162" Type="http://schemas.openxmlformats.org/officeDocument/2006/relationships/hyperlink" Target="consultantplus://offline/main?base=LAW;n=298347;fld=134;dst=100053;last" TargetMode="External"/><Relationship Id="rId183" Type="http://schemas.openxmlformats.org/officeDocument/2006/relationships/hyperlink" Target="consultantplus://offline/main?base=LAW;n=424146;fld=134;dst=2675;date=11.01.2023;last" TargetMode="External"/><Relationship Id="rId218" Type="http://schemas.openxmlformats.org/officeDocument/2006/relationships/hyperlink" Target="consultantplus://offline/main?base=LAW;n=424146;fld=134;dst=2246;date=06.09.2023;last" TargetMode="External"/><Relationship Id="rId239" Type="http://schemas.openxmlformats.org/officeDocument/2006/relationships/hyperlink" Target="consultantplus://offline/main?base=LAW;n=298347;fld=134;dst=100053;last" TargetMode="External"/><Relationship Id="rId250" Type="http://schemas.openxmlformats.org/officeDocument/2006/relationships/hyperlink" Target="consultantplus://offline/main?base=LAW;n=297341;fld=134;dst=101375;last" TargetMode="External"/><Relationship Id="rId271" Type="http://schemas.openxmlformats.org/officeDocument/2006/relationships/hyperlink" Target="consultantplus://offline/main?base=LAW;n=297341;fld=134;dst=101499;last" TargetMode="External"/><Relationship Id="rId292" Type="http://schemas.openxmlformats.org/officeDocument/2006/relationships/hyperlink" Target="consultantplus://offline/main?base=LAW;n=23886;fld=134;dst=101670;last" TargetMode="External"/><Relationship Id="rId306" Type="http://schemas.openxmlformats.org/officeDocument/2006/relationships/hyperlink" Target="consultantplus://offline/main?base=LAW;n=216120;fld=134;dst=100095;last" TargetMode="External"/><Relationship Id="rId24" Type="http://schemas.openxmlformats.org/officeDocument/2006/relationships/hyperlink" Target="consultantplus://offline/main?base=LAW;n=298372;fld=134;dst=100011;last" TargetMode="External"/><Relationship Id="rId45" Type="http://schemas.openxmlformats.org/officeDocument/2006/relationships/hyperlink" Target="consultantplus://offline/main?base=LAW;n=339804;fld=134;dst=100012;date=06.07.2020;last" TargetMode="External"/><Relationship Id="rId66" Type="http://schemas.openxmlformats.org/officeDocument/2006/relationships/hyperlink" Target="consultantplus://offline/main?base=LAW;n=350539;fld=134;date=17.11.2020;last" TargetMode="External"/><Relationship Id="rId87" Type="http://schemas.openxmlformats.org/officeDocument/2006/relationships/hyperlink" Target="consultantplus://offline/main?base=LAW;n=298347;fld=134;dst=100048;last" TargetMode="External"/><Relationship Id="rId110" Type="http://schemas.openxmlformats.org/officeDocument/2006/relationships/hyperlink" Target="consultantplus://offline/main?base=LAW;n=303639;fld=134;dst=100107;last" TargetMode="External"/><Relationship Id="rId131" Type="http://schemas.openxmlformats.org/officeDocument/2006/relationships/hyperlink" Target="consultantplus://offline/main?base=LAW;n=298347;fld=134;dst=100044;last" TargetMode="External"/><Relationship Id="rId327" Type="http://schemas.openxmlformats.org/officeDocument/2006/relationships/hyperlink" Target="consultantplus://offline/ref=27213E2860D77FC025E9C9D743B8E31A38972878FDF0FC2BFE049D685F7E62E8212D3307AD1E31AC73C981B4937957C2E7BDF32EBD98706C69qCH" TargetMode="External"/><Relationship Id="rId348" Type="http://schemas.openxmlformats.org/officeDocument/2006/relationships/hyperlink" Target="consultantplus://offline/main?base=LAW;n=297341;fld=134;dst=339;last" TargetMode="External"/><Relationship Id="rId369" Type="http://schemas.openxmlformats.org/officeDocument/2006/relationships/theme" Target="theme/theme1.xml"/><Relationship Id="rId152" Type="http://schemas.openxmlformats.org/officeDocument/2006/relationships/hyperlink" Target="consultantplus://offline/main?base=LAW;n=297341;fld=134;dst=102189;last" TargetMode="External"/><Relationship Id="rId173" Type="http://schemas.openxmlformats.org/officeDocument/2006/relationships/hyperlink" Target="consultantplus://offline/main?base=LAW;n=216119;fld=134;dst=100191;last" TargetMode="External"/><Relationship Id="rId194" Type="http://schemas.openxmlformats.org/officeDocument/2006/relationships/hyperlink" Target="consultantplus://offline/main?base=LAW;n=339419;fld=134;dst=100115;date=06.07.2020;last" TargetMode="External"/><Relationship Id="rId208" Type="http://schemas.openxmlformats.org/officeDocument/2006/relationships/hyperlink" Target="consultantplus://offline/main?base=LAW;n=216121;fld=134;dst=100107;date=14.12.2018;last" TargetMode="External"/><Relationship Id="rId229" Type="http://schemas.openxmlformats.org/officeDocument/2006/relationships/hyperlink" Target="consultantplus://offline/main?base=LAW;n=424146;fld=134;dst=3430;date=11.01.2023;last" TargetMode="External"/><Relationship Id="rId240" Type="http://schemas.openxmlformats.org/officeDocument/2006/relationships/hyperlink" Target="consultantplus://offline/main?base=LAW;n=317114;fld=134;dst=221;date=02.09.2019;last" TargetMode="External"/><Relationship Id="rId261" Type="http://schemas.openxmlformats.org/officeDocument/2006/relationships/hyperlink" Target="consultantplus://offline/ref=70629633CBA528F79219F197E250D6AEC03466D2B36CD7D67F13AC093E366CF1A836BDF5CBF1D04C74A404E46AE73E9EE60657149911435FiA5EK" TargetMode="External"/><Relationship Id="rId14" Type="http://schemas.openxmlformats.org/officeDocument/2006/relationships/hyperlink" Target="consultantplus://offline/main?base=LAW;n=216359;fld=134;dst=100011;last" TargetMode="External"/><Relationship Id="rId35" Type="http://schemas.openxmlformats.org/officeDocument/2006/relationships/hyperlink" Target="consultantplus://offline/main?base=LAW;n=301464;fld=134;dst=100011;date=02.10.2019;last" TargetMode="External"/><Relationship Id="rId56" Type="http://schemas.openxmlformats.org/officeDocument/2006/relationships/hyperlink" Target="consultantplus://offline/main?base=LAW;n=285455;fld=134;dst=1000000001;last" TargetMode="External"/><Relationship Id="rId77" Type="http://schemas.openxmlformats.org/officeDocument/2006/relationships/hyperlink" Target="consultantplus://offline/main?base=LAW;n=284955;fld=134;dst=100011;last" TargetMode="External"/><Relationship Id="rId100" Type="http://schemas.openxmlformats.org/officeDocument/2006/relationships/hyperlink" Target="consultantplus://offline/ref=9D8161AA42813FF2C5CEF20345109A18045E915A4D486592BF0D91A3DD55F1698951AD87C989255BD5FBE893C30799654393C4422B6702763792395C742FD69E87DB4C4BBB23d1R3M" TargetMode="External"/><Relationship Id="rId282" Type="http://schemas.openxmlformats.org/officeDocument/2006/relationships/hyperlink" Target="consultantplus://offline/main?base=LAW;n=304193;fld=134;dst=102970;last" TargetMode="External"/><Relationship Id="rId317" Type="http://schemas.openxmlformats.org/officeDocument/2006/relationships/hyperlink" Target="consultantplus://offline/main?base=LAW;n=297341;fld=134;dst=102356;date=10.10.2018;last" TargetMode="External"/><Relationship Id="rId338" Type="http://schemas.openxmlformats.org/officeDocument/2006/relationships/hyperlink" Target="consultantplus://offline/main?base=LAW;n=297341;fld=134;dst=101634;date=10.10.2018;last" TargetMode="External"/><Relationship Id="rId359" Type="http://schemas.openxmlformats.org/officeDocument/2006/relationships/hyperlink" Target="consultantplus://offline/ref=9D8161AA42813FF2C5CEF20345109A18045E915A4D486592BF0D91A3DD55F1698951AD87C989255BD5FAEF97C4079F654393C4422B6702763792395C742FD69B8ADB4C43BB2402B725F73A4129D403E6C1dARFM" TargetMode="External"/><Relationship Id="rId8" Type="http://schemas.openxmlformats.org/officeDocument/2006/relationships/hyperlink" Target="consultantplus://offline/main?base=LAW;n=303639;fld=134;dst=1000000001;last" TargetMode="External"/><Relationship Id="rId98" Type="http://schemas.openxmlformats.org/officeDocument/2006/relationships/hyperlink" Target="consultantplus://offline/main?base=LAW;n=298347;fld=134;dst=100049;last" TargetMode="External"/><Relationship Id="rId121" Type="http://schemas.openxmlformats.org/officeDocument/2006/relationships/hyperlink" Target="consultantplus://offline/main?base=LAW;n=303639;fld=134;dst=100114;last" TargetMode="External"/><Relationship Id="rId142" Type="http://schemas.openxmlformats.org/officeDocument/2006/relationships/hyperlink" Target="consultantplus://offline/main?base=LAW;n=216119;fld=134;dst=100080;last" TargetMode="External"/><Relationship Id="rId163" Type="http://schemas.openxmlformats.org/officeDocument/2006/relationships/hyperlink" Target="consultantplus://offline/ref=9D8161AA42813FF2C5CEF20345109A18045E915A4D486592BF0D91A3DD55F1698951AD87C989255BD5FBE893C30491654393C4422B6702763792395C742FD69F8FD54C4BBB23d1R3M" TargetMode="External"/><Relationship Id="rId184" Type="http://schemas.openxmlformats.org/officeDocument/2006/relationships/hyperlink" Target="consultantplus://offline/main?base=LAW;n=285455;fld=134;dst=100301;last" TargetMode="External"/><Relationship Id="rId219" Type="http://schemas.openxmlformats.org/officeDocument/2006/relationships/hyperlink" Target="consultantplus://offline/main?base=LAW;n=450185;fld=134;dst=11121;date=06.09.2023;last" TargetMode="External"/><Relationship Id="rId230" Type="http://schemas.openxmlformats.org/officeDocument/2006/relationships/hyperlink" Target="consultantplus://offline/main?base=LAW;n=364484;fld=134;dst=100841;date=26.12.2022;last" TargetMode="External"/><Relationship Id="rId251" Type="http://schemas.openxmlformats.org/officeDocument/2006/relationships/hyperlink" Target="consultantplus://offline/main?base=LAW;n=285455;fld=134;dst=103559;last" TargetMode="External"/><Relationship Id="rId25" Type="http://schemas.openxmlformats.org/officeDocument/2006/relationships/hyperlink" Target="consultantplus://offline/main?base=LAW;n=298372;fld=134;dst=100011;last" TargetMode="External"/><Relationship Id="rId46" Type="http://schemas.openxmlformats.org/officeDocument/2006/relationships/hyperlink" Target="consultantplus://offline/main?base=LAW;n=363015;fld=134;dst=100011;date=20.11.2020;last" TargetMode="External"/><Relationship Id="rId67" Type="http://schemas.openxmlformats.org/officeDocument/2006/relationships/hyperlink" Target="consultantplus://offline/main?base=LAW;n=350539;fld=134;date=17.11.2020;last" TargetMode="External"/><Relationship Id="rId272" Type="http://schemas.openxmlformats.org/officeDocument/2006/relationships/hyperlink" Target="consultantplus://offline/main?base=LAW;n=297341;fld=134;dst=101499;last" TargetMode="External"/><Relationship Id="rId293" Type="http://schemas.openxmlformats.org/officeDocument/2006/relationships/hyperlink" Target="consultantplus://offline/main?base=LAW;n=304193;fld=134;dst=3335;last" TargetMode="External"/><Relationship Id="rId307" Type="http://schemas.openxmlformats.org/officeDocument/2006/relationships/hyperlink" Target="consultantplus://offline/main?base=LAW;n=216120;fld=134;dst=100063;last" TargetMode="External"/><Relationship Id="rId328" Type="http://schemas.openxmlformats.org/officeDocument/2006/relationships/hyperlink" Target="consultantplus://offline/ref=27213E2860D77FC025E9C9D743B8E31A38972878FDF0FC2BFE049D685F7E62E8212D3307AD1D38AC73C981B4937957C2E7BDF32EBD98706C69qCH" TargetMode="External"/><Relationship Id="rId349" Type="http://schemas.openxmlformats.org/officeDocument/2006/relationships/hyperlink" Target="consultantplus://offline/main?base=LAW;n=297341;fld=134;dst=102360;date=10.10.2018;last" TargetMode="External"/><Relationship Id="rId88" Type="http://schemas.openxmlformats.org/officeDocument/2006/relationships/hyperlink" Target="consultantplus://offline/main?base=LAW;n=362627;fld=134;dst=1879;date=22.09.2020;last" TargetMode="External"/><Relationship Id="rId111" Type="http://schemas.openxmlformats.org/officeDocument/2006/relationships/hyperlink" Target="consultantplus://offline/main?base=LAW;n=303639;fld=134;dst=100108;last" TargetMode="External"/><Relationship Id="rId132" Type="http://schemas.openxmlformats.org/officeDocument/2006/relationships/hyperlink" Target="consultantplus://offline/main?base=LAW;n=298372;fld=134;dst=1000000001;last" TargetMode="External"/><Relationship Id="rId153" Type="http://schemas.openxmlformats.org/officeDocument/2006/relationships/hyperlink" Target="consultantplus://offline/main?base=LAW;n=297341;fld=134;dst=102187;last" TargetMode="External"/><Relationship Id="rId174" Type="http://schemas.openxmlformats.org/officeDocument/2006/relationships/hyperlink" Target="consultantplus://offline/main?base=LAW;n=298347;fld=134;dst=100053;last" TargetMode="External"/><Relationship Id="rId195" Type="http://schemas.openxmlformats.org/officeDocument/2006/relationships/hyperlink" Target="consultantplus://offline/ref=9D8161AA42813FF2C5CEF20345109A18045E915A4D486592BF0D91A3DD55F1698951AD87C989255BD5FAEF91C60D9C654393C4422B6702763792395C742FD6988BDA4C43BB2402B725F73A4129D403E6C1dARFM" TargetMode="External"/><Relationship Id="rId209" Type="http://schemas.openxmlformats.org/officeDocument/2006/relationships/hyperlink" Target="consultantplus://offline/main?base=QSBO001;n=11234;fld=134;dst=100009;date=14.12.2018;last" TargetMode="External"/><Relationship Id="rId360" Type="http://schemas.openxmlformats.org/officeDocument/2006/relationships/hyperlink" Target="consultantplus://offline/ref=9D8161AA42813FF2C5CEF20345109A18045E915A4D486592BF0D91A3DD55F1698951AD87C989255BD5FAEF91C60D9C654393C4422B6702763792395C742FD49C8EDC4C43BB2402B725F73A4129D403E6C1dARFM" TargetMode="External"/><Relationship Id="rId220" Type="http://schemas.openxmlformats.org/officeDocument/2006/relationships/hyperlink" Target="consultantplus://offline/main?base=LAW;n=424146;fld=134;dst=3001;date=06.09.2023;last" TargetMode="External"/><Relationship Id="rId241" Type="http://schemas.openxmlformats.org/officeDocument/2006/relationships/hyperlink" Target="consultantplus://offline/main?base=LAW;n=324349;fld=134;dst=1000000001;date=13.12.2019;last" TargetMode="External"/><Relationship Id="rId15" Type="http://schemas.openxmlformats.org/officeDocument/2006/relationships/hyperlink" Target="consultantplus://offline/main?base=LAW;n=216359;fld=134;dst=100011;last" TargetMode="External"/><Relationship Id="rId36" Type="http://schemas.openxmlformats.org/officeDocument/2006/relationships/hyperlink" Target="consultantplus://offline/main?base=LAW;n=306709;fld=134;dst=100011;date=02.10.2019;last" TargetMode="External"/><Relationship Id="rId57" Type="http://schemas.openxmlformats.org/officeDocument/2006/relationships/hyperlink" Target="consultantplus://offline/main?base=LAW;n=285455;fld=134;dst=1000000001;last" TargetMode="External"/><Relationship Id="rId262" Type="http://schemas.openxmlformats.org/officeDocument/2006/relationships/hyperlink" Target="consultantplus://offline/ref=70629633CBA528F79219F197E250D6AEC03466D2B36CD7D67F13AC093E366CF1A836BDF6C3F0D24026FE14E023B23080E51E49108711i452K" TargetMode="External"/><Relationship Id="rId283" Type="http://schemas.openxmlformats.org/officeDocument/2006/relationships/hyperlink" Target="consultantplus://offline/main?base=LAW;n=297341;fld=134;dst=101804;last" TargetMode="External"/><Relationship Id="rId318" Type="http://schemas.openxmlformats.org/officeDocument/2006/relationships/hyperlink" Target="consultantplus://offline/main?base=LAW;n=298347;fld=134;dst=100053;last" TargetMode="External"/><Relationship Id="rId339" Type="http://schemas.openxmlformats.org/officeDocument/2006/relationships/hyperlink" Target="consultantplus://offline/main?base=LAW;n=297341;fld=134;dst=332;last" TargetMode="External"/><Relationship Id="rId10" Type="http://schemas.openxmlformats.org/officeDocument/2006/relationships/hyperlink" Target="consultantplus://offline/main?base=LAW;n=216121;fld=134;dst=100011;last" TargetMode="External"/><Relationship Id="rId31" Type="http://schemas.openxmlformats.org/officeDocument/2006/relationships/hyperlink" Target="consultantplus://offline/main?base=LAW;n=343267;fld=134;dst=100011;date=30.06.2020;last" TargetMode="External"/><Relationship Id="rId52" Type="http://schemas.openxmlformats.org/officeDocument/2006/relationships/hyperlink" Target="consultantplus://offline/main?base=LAW;n=297461;fld=134;dst=100013;last" TargetMode="External"/><Relationship Id="rId73" Type="http://schemas.openxmlformats.org/officeDocument/2006/relationships/hyperlink" Target="consultantplus://offline/main?base=LAW;n=294722;fld=134;dst=100015;last" TargetMode="External"/><Relationship Id="rId78" Type="http://schemas.openxmlformats.org/officeDocument/2006/relationships/hyperlink" Target="consultantplus://offline/main?base=LAW;n=284955;fld=134;dst=100011;last" TargetMode="External"/><Relationship Id="rId94" Type="http://schemas.openxmlformats.org/officeDocument/2006/relationships/hyperlink" Target="consultantplus://offline/main?base=LAW;n=216121;fld=134;dst=100094;last" TargetMode="External"/><Relationship Id="rId99" Type="http://schemas.openxmlformats.org/officeDocument/2006/relationships/hyperlink" Target="consultantplus://offline/ref=9D8161AA42813FF2C5CEF20345109A18045E915A4D486592BF0D91A3DD55F1698951AD87C989255BD5FBE893C30799654393C4422B6702763792395C742FD69E87D84C4BBB23d1R3M" TargetMode="External"/><Relationship Id="rId101" Type="http://schemas.openxmlformats.org/officeDocument/2006/relationships/hyperlink" Target="consultantplus://offline/ref=9D8161AA42813FF2C5CEF20345109A18045E915A4D486592BF0D91A3DD55F1698951AD87C989255BD5FBE092C10199654393C4422B6702763792395C742FD49F8DD94C4BBB23d1R3M" TargetMode="External"/><Relationship Id="rId122" Type="http://schemas.openxmlformats.org/officeDocument/2006/relationships/hyperlink" Target="consultantplus://offline/main?base=LAW;n=216121;fld=134;dst=100212;last" TargetMode="External"/><Relationship Id="rId143" Type="http://schemas.openxmlformats.org/officeDocument/2006/relationships/hyperlink" Target="consultantplus://offline/main?base=LAW;n=297398;fld=134;dst=1000000001;last" TargetMode="External"/><Relationship Id="rId148" Type="http://schemas.openxmlformats.org/officeDocument/2006/relationships/hyperlink" Target="consultantplus://offline/ref=9D8161AA42813FF2C5CEF20345109A18045E915A4D486592BF0D91A3DD55F1698951AD87C989255BD5FBE893C30491654393C4422B6702763792395C742FD69E89DB4C4BBB23d1R3M" TargetMode="External"/><Relationship Id="rId164" Type="http://schemas.openxmlformats.org/officeDocument/2006/relationships/hyperlink" Target="consultantplus://offline/ref=9D8161AA42813FF2C5CEF20345109A18045E915A4D486592BF0D91A3DD55F1698951AD87C989255BD5FBE893C30491654393C4422B6702763792395C742FD69F8ADC4C4BBB23d1R3M" TargetMode="External"/><Relationship Id="rId169" Type="http://schemas.openxmlformats.org/officeDocument/2006/relationships/hyperlink" Target="consultantplus://offline/main?base=LAW;n=216119;fld=134;dst=100121;last" TargetMode="External"/><Relationship Id="rId185" Type="http://schemas.openxmlformats.org/officeDocument/2006/relationships/hyperlink" Target="consultantplus://offline/main?base=LAW;n=297341;fld=134;dst=493;last" TargetMode="External"/><Relationship Id="rId334" Type="http://schemas.openxmlformats.org/officeDocument/2006/relationships/hyperlink" Target="consultantplus://offline/main?base=LAW;n=317114;fld=134;dst=2853;date=04.02.2019;last" TargetMode="External"/><Relationship Id="rId350" Type="http://schemas.openxmlformats.org/officeDocument/2006/relationships/hyperlink" Target="consultantplus://offline/main?base=LAW;n=297341;fld=134;dst=341;last" TargetMode="External"/><Relationship Id="rId355" Type="http://schemas.openxmlformats.org/officeDocument/2006/relationships/hyperlink" Target="consultantplus://offline/main?base=LAW;n=317114;fld=134;dst=101693;date=02.09.2019;last" TargetMode="External"/><Relationship Id="rId4" Type="http://schemas.openxmlformats.org/officeDocument/2006/relationships/webSettings" Target="webSettings.xml"/><Relationship Id="rId9" Type="http://schemas.openxmlformats.org/officeDocument/2006/relationships/hyperlink" Target="consultantplus://offline/main?base=LAW;n=303618;fld=134;dst=1000000001;last" TargetMode="External"/><Relationship Id="rId180" Type="http://schemas.openxmlformats.org/officeDocument/2006/relationships/hyperlink" Target="consultantplus://offline/ref=9D8161AA42813FF2C5CEF20345109A18045E915A4D486592BF0D91A3DD55F1698951AD87C989255BD5FAEF97C4079F654393C4422B6702763792395C742FD69F88DF4C43BB2402B725F73A4129D403E6C1dARFM" TargetMode="External"/><Relationship Id="rId210" Type="http://schemas.openxmlformats.org/officeDocument/2006/relationships/hyperlink" Target="consultantplus://offline/main?base=LAW;n=297341;fld=134;dst=102219;date=14.12.2018;last" TargetMode="External"/><Relationship Id="rId215" Type="http://schemas.openxmlformats.org/officeDocument/2006/relationships/hyperlink" Target="consultantplus://offline/main?base=LAW;n=317114;fld=134;dst=100813;date=02.09.2019;last" TargetMode="External"/><Relationship Id="rId236" Type="http://schemas.openxmlformats.org/officeDocument/2006/relationships/hyperlink" Target="consultantplus://offline/main?base=LAW;n=222242;fld=134;dst=100045;last" TargetMode="External"/><Relationship Id="rId257" Type="http://schemas.openxmlformats.org/officeDocument/2006/relationships/hyperlink" Target="consultantplus://offline/main?base=LAW;n=364484;fld=134;dst=11176;date=12.05.2021;last" TargetMode="External"/><Relationship Id="rId278" Type="http://schemas.openxmlformats.org/officeDocument/2006/relationships/hyperlink" Target="consultantplus://offline/main?base=LAW;n=339804;fld=134;dst=100041;date=24.12.2020;last" TargetMode="External"/><Relationship Id="rId26" Type="http://schemas.openxmlformats.org/officeDocument/2006/relationships/hyperlink" Target="consultantplus://offline/main?base=LAW;n=298348;fld=134;dst=100011;last" TargetMode="External"/><Relationship Id="rId231" Type="http://schemas.openxmlformats.org/officeDocument/2006/relationships/hyperlink" Target="consultantplus://offline/main?base=LAW;n=285455;fld=134;dst=101127;last" TargetMode="External"/><Relationship Id="rId252" Type="http://schemas.openxmlformats.org/officeDocument/2006/relationships/hyperlink" Target="consultantplus://offline/main?base=LAW;n=297341;fld=134;dst=101406;last" TargetMode="External"/><Relationship Id="rId273" Type="http://schemas.openxmlformats.org/officeDocument/2006/relationships/hyperlink" Target="consultantplus://offline/main?base=LAW;n=297341;fld=134;dst=101499;last" TargetMode="External"/><Relationship Id="rId294" Type="http://schemas.openxmlformats.org/officeDocument/2006/relationships/hyperlink" Target="consultantplus://offline/main?base=LAW;n=297341;fld=134;dst=101804;last" TargetMode="External"/><Relationship Id="rId308" Type="http://schemas.openxmlformats.org/officeDocument/2006/relationships/hyperlink" Target="consultantplus://offline/main?base=LAW;n=216120;fld=134;dst=100066;last" TargetMode="External"/><Relationship Id="rId329" Type="http://schemas.openxmlformats.org/officeDocument/2006/relationships/hyperlink" Target="consultantplus://offline/ref=27213E2860D77FC025E9C9D743B8E31A399F277AF8F3FC2BFE049D685F7E62E8212D3307AD1C30AA77C981B4937957C2E7BDF32EBD98706C69qCH" TargetMode="External"/><Relationship Id="rId47" Type="http://schemas.openxmlformats.org/officeDocument/2006/relationships/hyperlink" Target="consultantplus://offline/main?base=LAW;n=363015;fld=134;dst=100011;date=20.11.2020;last" TargetMode="External"/><Relationship Id="rId68" Type="http://schemas.openxmlformats.org/officeDocument/2006/relationships/hyperlink" Target="consultantplus://offline/main?base=LAW;n=303311;fld=134;dst=100008;last" TargetMode="External"/><Relationship Id="rId89" Type="http://schemas.openxmlformats.org/officeDocument/2006/relationships/hyperlink" Target="consultantplus://offline/ref=9D8161AA42813FF2C5CEF20345109A18045E915A4D486592BF0D91A3DD55F1698951AD87C989255BD5FAE996C40691654393C4422B6702763792395C742FD69E87DC4C4BBB23d1R3M" TargetMode="External"/><Relationship Id="rId112" Type="http://schemas.openxmlformats.org/officeDocument/2006/relationships/hyperlink" Target="consultantplus://offline/main?base=LAW;n=216121;fld=134;dst=100094;last" TargetMode="External"/><Relationship Id="rId133" Type="http://schemas.openxmlformats.org/officeDocument/2006/relationships/hyperlink" Target="consultantplus://offline/main?base=LAW;n=298347;fld=134;dst=100044;last" TargetMode="External"/><Relationship Id="rId154" Type="http://schemas.openxmlformats.org/officeDocument/2006/relationships/hyperlink" Target="consultantplus://offline/main?base=LAW;n=424146;fld=134;dst=2246;date=06.09.2023;last" TargetMode="External"/><Relationship Id="rId175" Type="http://schemas.openxmlformats.org/officeDocument/2006/relationships/hyperlink" Target="consultantplus://offline/main?base=LAW;n=298347;fld=134;dst=100053;last" TargetMode="External"/><Relationship Id="rId340" Type="http://schemas.openxmlformats.org/officeDocument/2006/relationships/hyperlink" Target="consultantplus://offline/main?base=LAW;n=422742;fld=134;dst=5479;date=18.11.2022;last" TargetMode="External"/><Relationship Id="rId361" Type="http://schemas.openxmlformats.org/officeDocument/2006/relationships/hyperlink" Target="consultantplus://offline/main?base=LAW;n=424146;fld=134;dst=101631;date=05.05.2023;last" TargetMode="External"/><Relationship Id="rId196" Type="http://schemas.openxmlformats.org/officeDocument/2006/relationships/hyperlink" Target="consultantplus://offline/ref=9D8161AA42813FF2C5CEF20345109A18045E915A4D486592BF0D91A3DD55F1698951AD87C989255BD5FDEA96C60691654393C4422B6702763792395C702DD295DA8D0342E76356A427F43A422BC8d0R3M" TargetMode="External"/><Relationship Id="rId200" Type="http://schemas.openxmlformats.org/officeDocument/2006/relationships/hyperlink" Target="consultantplus://offline/main?base=LAW;n=424146;fld=134;dst=5109;date=06.09.2023;last" TargetMode="External"/><Relationship Id="rId16" Type="http://schemas.openxmlformats.org/officeDocument/2006/relationships/hyperlink" Target="consultantplus://offline/main?base=LAW;n=216120;fld=134;dst=100011;last" TargetMode="External"/><Relationship Id="rId221" Type="http://schemas.openxmlformats.org/officeDocument/2006/relationships/hyperlink" Target="consultantplus://offline/main?base=LAW;n=216121;fld=134;dst=100137;last" TargetMode="External"/><Relationship Id="rId242" Type="http://schemas.openxmlformats.org/officeDocument/2006/relationships/hyperlink" Target="consultantplus://offline/main?base=LAW;n=298348;fld=134;dst=100097;date=12.12.2019;last" TargetMode="External"/><Relationship Id="rId263" Type="http://schemas.openxmlformats.org/officeDocument/2006/relationships/hyperlink" Target="consultantplus://offline/ref=70629633CBA528F79219F197E250D6AEC03563D4BB6FD7D67F13AC093E366CF1A836BDF5CEF3D14C79FB01F17BBF339DFB18510C851341i55CK" TargetMode="External"/><Relationship Id="rId284" Type="http://schemas.openxmlformats.org/officeDocument/2006/relationships/hyperlink" Target="consultantplus://offline/main?base=LAW;n=298347;fld=134;dst=100053;last" TargetMode="External"/><Relationship Id="rId319" Type="http://schemas.openxmlformats.org/officeDocument/2006/relationships/hyperlink" Target="consultantplus://offline/main?base=LAW;n=422742;fld=134;dst=5472;date=18.11.2022;last" TargetMode="External"/><Relationship Id="rId37" Type="http://schemas.openxmlformats.org/officeDocument/2006/relationships/hyperlink" Target="consultantplus://offline/main?base=LAW;n=306709;fld=134;dst=100011;date=02.10.2019;last" TargetMode="External"/><Relationship Id="rId58" Type="http://schemas.openxmlformats.org/officeDocument/2006/relationships/hyperlink" Target="consultantplus://offline/main?base=LAW;n=285455;fld=134;dst=105235;last" TargetMode="External"/><Relationship Id="rId79" Type="http://schemas.openxmlformats.org/officeDocument/2006/relationships/hyperlink" Target="consultantplus://offline/main?base=LAW;n=303639;fld=134;dst=100069;last" TargetMode="External"/><Relationship Id="rId102" Type="http://schemas.openxmlformats.org/officeDocument/2006/relationships/hyperlink" Target="consultantplus://offline/ref=9D8161AA42813FF2C5CEF20345109A18045E915A4D486592BF0D91A3DD55F1698951AD87C989255BD5FDEB97C50090654393C4422B6702763792395C742FD69E8FDC4C43BB2402B727F03A4129D403E6C1AFE60AF36CdFRFM" TargetMode="External"/><Relationship Id="rId123" Type="http://schemas.openxmlformats.org/officeDocument/2006/relationships/hyperlink" Target="consultantplus://offline/main?base=LAW;n=298347;fld=134;dst=100044;last" TargetMode="External"/><Relationship Id="rId144" Type="http://schemas.openxmlformats.org/officeDocument/2006/relationships/hyperlink" Target="consultantplus://offline/main?base=LAW;n=216119;fld=134;dst=100081;last" TargetMode="External"/><Relationship Id="rId330" Type="http://schemas.openxmlformats.org/officeDocument/2006/relationships/hyperlink" Target="consultantplus://offline/main?base=LAW;n=297341;fld=134;dst=101602;date=10.10.2018;last" TargetMode="External"/><Relationship Id="rId90" Type="http://schemas.openxmlformats.org/officeDocument/2006/relationships/hyperlink" Target="consultantplus://offline/ref=9D8161AA42813FF2C5CEF20345109A18045E915A4D486592BF0D91A3DD55F1698951AD87C989255BD5FAE996C40691654393C4422B6702763792395C742FD69E87DD4C4BBB23d1R3M" TargetMode="External"/><Relationship Id="rId165" Type="http://schemas.openxmlformats.org/officeDocument/2006/relationships/hyperlink" Target="consultantplus://offline/main?base=LAW;n=216119;fld=134;dst=100119;last" TargetMode="External"/><Relationship Id="rId186" Type="http://schemas.openxmlformats.org/officeDocument/2006/relationships/hyperlink" Target="consultantplus://offline/main?base=LAW;n=339419;fld=134;dst=100029;date=07.07.2020;last" TargetMode="External"/><Relationship Id="rId351" Type="http://schemas.openxmlformats.org/officeDocument/2006/relationships/hyperlink" Target="consultantplus://offline/ref=9D8161AA42813FF2C5CEF20345109A18045E915A4D486592BF0D91A3DD55F1698951AD87C989255BD5FBE092C10199654393C4422B6702763792395C742FD49D88DC4C43BB2402B727F63A412BD403E6C2A5E60AF36CdFRFM" TargetMode="External"/><Relationship Id="rId211" Type="http://schemas.openxmlformats.org/officeDocument/2006/relationships/hyperlink" Target="consultantplus://offline/main?base=LAW;n=371207;fld=134;dst=25542;date=23.12.2020;last" TargetMode="External"/><Relationship Id="rId232" Type="http://schemas.openxmlformats.org/officeDocument/2006/relationships/hyperlink" Target="consultantplus://offline/main?base=LAW;n=298347;fld=134;dst=100053;last" TargetMode="External"/><Relationship Id="rId253" Type="http://schemas.openxmlformats.org/officeDocument/2006/relationships/hyperlink" Target="consultantplus://offline/main?base=LAW;n=450185;fld=134;dst=12346;date=24.08.2023;last" TargetMode="External"/><Relationship Id="rId274" Type="http://schemas.openxmlformats.org/officeDocument/2006/relationships/hyperlink" Target="consultantplus://offline/ref=9D8161AA42813FF2C5CEF20345109A18045E915A4D486592BF0D91A3DD55F1698951AD87C989255BD5FBE092C10199654393C4422B6702763792395C742FD69886D94C4BBB23d1R3M" TargetMode="External"/><Relationship Id="rId295" Type="http://schemas.openxmlformats.org/officeDocument/2006/relationships/hyperlink" Target="consultantplus://offline/main?base=LAW;n=298347;fld=134;dst=100053;last" TargetMode="External"/><Relationship Id="rId309" Type="http://schemas.openxmlformats.org/officeDocument/2006/relationships/hyperlink" Target="consultantplus://offline/main?base=LAW;n=285455;fld=134;dst=102365;last" TargetMode="External"/><Relationship Id="rId27" Type="http://schemas.openxmlformats.org/officeDocument/2006/relationships/hyperlink" Target="consultantplus://offline/main?base=LAW;n=298348;fld=134;dst=100011;last" TargetMode="External"/><Relationship Id="rId48" Type="http://schemas.openxmlformats.org/officeDocument/2006/relationships/hyperlink" Target="consultantplus://offline/main?base=LAW;n=297341;fld=134;dst=100016;last" TargetMode="External"/><Relationship Id="rId69" Type="http://schemas.openxmlformats.org/officeDocument/2006/relationships/hyperlink" Target="consultantplus://offline/main?base=LAW;n=303311;fld=134;dst=100008;last" TargetMode="External"/><Relationship Id="rId113" Type="http://schemas.openxmlformats.org/officeDocument/2006/relationships/hyperlink" Target="consultantplus://offline/main?base=LAW;n=297341;fld=134;dst=102132;last" TargetMode="External"/><Relationship Id="rId134" Type="http://schemas.openxmlformats.org/officeDocument/2006/relationships/hyperlink" Target="consultantplus://offline/main?base=LAW;n=298347;fld=134;dst=100044;last" TargetMode="External"/><Relationship Id="rId320" Type="http://schemas.openxmlformats.org/officeDocument/2006/relationships/hyperlink" Target="consultantplus://offline/ref=C0A1F2CAA0EF37322C6A805D0E2743EACA2C6EFB59389BE2661A9960F966DC633A98698A36D783BFBA3B8F928B1FFC3EE4701A65CCD3BFF8a2nCH" TargetMode="External"/><Relationship Id="rId80" Type="http://schemas.openxmlformats.org/officeDocument/2006/relationships/hyperlink" Target="consultantplus://offline/main?base=LAW;n=303639;fld=134;dst=30;last" TargetMode="External"/><Relationship Id="rId155" Type="http://schemas.openxmlformats.org/officeDocument/2006/relationships/hyperlink" Target="consultantplus://offline/main?base=LAW;n=450185;fld=134;dst=11121;date=06.09.2023;last" TargetMode="External"/><Relationship Id="rId176" Type="http://schemas.openxmlformats.org/officeDocument/2006/relationships/hyperlink" Target="consultantplus://offline/ref=9D8161AA42813FF2C5CEF20345109A18045E915A4D486592BF0D91A3DD55F1698951AD87C989255BD5FAEF97C4079F654393C4422B6702763792395C742FD69F88DF4C43BB2402B725F73A4129D403E6C1dARFM" TargetMode="External"/><Relationship Id="rId197" Type="http://schemas.openxmlformats.org/officeDocument/2006/relationships/hyperlink" Target="consultantplus://offline/ref=9D8161AA42813FF2C5CEF20345109A18045E915A4D486592BF0D91A3DD55F1698951AD87C989255BD5FDEA96C60691654393C4422B6702763792395C742FD79A8CD44C43BB2402B725F73A4129D403E6C1dARFM" TargetMode="External"/><Relationship Id="rId341" Type="http://schemas.openxmlformats.org/officeDocument/2006/relationships/hyperlink" Target="consultantplus://offline/main?base=LAW;n=297341;fld=134;dst=101824;date=10.10.2018;last" TargetMode="External"/><Relationship Id="rId362" Type="http://schemas.openxmlformats.org/officeDocument/2006/relationships/hyperlink" Target="consultantplus://offline/main?base=LAW;n=424146;fld=134;dst=1167;date=05.05.2023;last" TargetMode="External"/><Relationship Id="rId201" Type="http://schemas.openxmlformats.org/officeDocument/2006/relationships/hyperlink" Target="consultantplus://offline/main?base=LAW;n=343267;fld=134;dst=100024;date=30.06.2020;last" TargetMode="External"/><Relationship Id="rId222" Type="http://schemas.openxmlformats.org/officeDocument/2006/relationships/hyperlink" Target="consultantplus://offline/main?base=LAW;n=216121;fld=134;dst=100140;last" TargetMode="External"/><Relationship Id="rId243" Type="http://schemas.openxmlformats.org/officeDocument/2006/relationships/hyperlink" Target="consultantplus://offline/main?base=QSBO;n=18928;fld=134;dst=100015;date=12.12.2019;last" TargetMode="External"/><Relationship Id="rId264"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285" Type="http://schemas.openxmlformats.org/officeDocument/2006/relationships/hyperlink" Target="consultantplus://offline/main?base=LAW;n=304193;fld=134;dst=102970;last" TargetMode="External"/><Relationship Id="rId17" Type="http://schemas.openxmlformats.org/officeDocument/2006/relationships/hyperlink" Target="consultantplus://offline/main?base=LAW;n=216120;fld=134;dst=100011;last" TargetMode="External"/><Relationship Id="rId38" Type="http://schemas.openxmlformats.org/officeDocument/2006/relationships/hyperlink" Target="consultantplus://offline/main?base=LAW;n=315851;fld=134;dst=100011;date=02.10.2019;last" TargetMode="External"/><Relationship Id="rId59" Type="http://schemas.openxmlformats.org/officeDocument/2006/relationships/hyperlink" Target="consultantplus://offline/main?base=LAW;n=285455;fld=134;dst=105235;last" TargetMode="External"/><Relationship Id="rId103" Type="http://schemas.openxmlformats.org/officeDocument/2006/relationships/hyperlink" Target="consultantplus://offline/ref=9D8161AA42813FF2C5CEF20345109A18045E915A4D486592BF0D91A3DD55F1698951AD87C989255BD5FDEA91C30599654393C4422B6702763792395C742FD69E8ED54C43BB2402B727F03A4129D403E6C1AFE60AF36CdFRFM" TargetMode="External"/><Relationship Id="rId124" Type="http://schemas.openxmlformats.org/officeDocument/2006/relationships/hyperlink" Target="consultantplus://offline/main?base=LAW;n=285455;fld=134;dst=58;date=21.10.2019;last" TargetMode="External"/><Relationship Id="rId310" Type="http://schemas.openxmlformats.org/officeDocument/2006/relationships/hyperlink" Target="consultantplus://offline/main?base=LAW;n=298347;fld=134;dst=100053;last" TargetMode="External"/><Relationship Id="rId70" Type="http://schemas.openxmlformats.org/officeDocument/2006/relationships/hyperlink" Target="consultantplus://offline/main?base=LAW;n=187708;fld=134;dst=100008;last" TargetMode="External"/><Relationship Id="rId91" Type="http://schemas.openxmlformats.org/officeDocument/2006/relationships/hyperlink" Target="consultantplus://offline/ref=B6AAB83934F76192EE60C353F488D2CC560386FB6DA1AEF18C7687508B5996BED8298E018BF3C0B2EB3AC9CACB9D27E9FD7EF958h9o4J" TargetMode="External"/><Relationship Id="rId145" Type="http://schemas.openxmlformats.org/officeDocument/2006/relationships/hyperlink" Target="consultantplus://offline/main?base=LAW;n=216119;fld=134;dst=100077;last" TargetMode="External"/><Relationship Id="rId166" Type="http://schemas.openxmlformats.org/officeDocument/2006/relationships/hyperlink" Target="consultantplus://offline/main?base=LAW;n=216119;fld=134;dst=100140;last" TargetMode="External"/><Relationship Id="rId187" Type="http://schemas.openxmlformats.org/officeDocument/2006/relationships/hyperlink" Target="consultantplus://offline/main?base=LAW;n=339419;fld=134;dst=100034;date=07.07.2020;last" TargetMode="External"/><Relationship Id="rId331" Type="http://schemas.openxmlformats.org/officeDocument/2006/relationships/hyperlink" Target="https://login.consultant.ru/link/?req=doc&amp;base=LAW&amp;n=450185&amp;dst=100362" TargetMode="External"/><Relationship Id="rId352" Type="http://schemas.openxmlformats.org/officeDocument/2006/relationships/hyperlink" Target="consultantplus://offline/main?base=LAW;n=317114;fld=134;dst=101690;date=02.09.2019;last" TargetMode="External"/><Relationship Id="rId1" Type="http://schemas.openxmlformats.org/officeDocument/2006/relationships/numbering" Target="numbering.xml"/><Relationship Id="rId212" Type="http://schemas.openxmlformats.org/officeDocument/2006/relationships/hyperlink" Target="consultantplus://offline/ref=9D8161AA42813FF2C5CEF20345109A18045E915A4D486592BF0D91A3DD55F1698951AD87C989255BD5FAED96C0039F654393C4422B6702763792395C742FD69F8EDE4C43BB2402B725F63A402DD403E6C1ADE60AF36CdFRFM" TargetMode="External"/><Relationship Id="rId233" Type="http://schemas.openxmlformats.org/officeDocument/2006/relationships/hyperlink" Target="consultantplus://offline/main?base=LAW;n=222242;fld=134;dst=100004;date=04.10.2018;last" TargetMode="External"/><Relationship Id="rId254" Type="http://schemas.openxmlformats.org/officeDocument/2006/relationships/hyperlink" Target="consultantplus://offline/main?base=LAW;n=450185;fld=134;dst=11174;date=24.08.2023;last" TargetMode="External"/><Relationship Id="rId28" Type="http://schemas.openxmlformats.org/officeDocument/2006/relationships/hyperlink" Target="consultantplus://offline/main?base=LAW;n=342876;fld=134;dst=100011;date=30.06.2020;last" TargetMode="External"/><Relationship Id="rId49" Type="http://schemas.openxmlformats.org/officeDocument/2006/relationships/hyperlink" Target="consultantplus://offline/main?base=LAW;n=297341;fld=134;dst=100016;last" TargetMode="External"/><Relationship Id="rId114" Type="http://schemas.openxmlformats.org/officeDocument/2006/relationships/hyperlink" Target="consultantplus://offline/main?base=LAW;n=362627;fld=134;dst=1874;date=22.09.2020;last" TargetMode="External"/><Relationship Id="rId275" Type="http://schemas.openxmlformats.org/officeDocument/2006/relationships/hyperlink" Target="consultantplus://offline/ref=9D8161AA42813FF2C5CEF20345109A18045E915A4D486592BF0D91A3DD55F1698951AD87C989255BD5FBE092C10199654393C4422B6702763792395C742FD79A87D54C4BBB23d1R3M" TargetMode="External"/><Relationship Id="rId296" Type="http://schemas.openxmlformats.org/officeDocument/2006/relationships/hyperlink" Target="consultantplus://offline/main?base=LAW;n=216120;fld=134;dst=100027;last" TargetMode="External"/><Relationship Id="rId300" Type="http://schemas.openxmlformats.org/officeDocument/2006/relationships/hyperlink" Target="consultantplus://offline/main?base=LAW;n=216120;fld=134;dst=100083;last" TargetMode="External"/><Relationship Id="rId60" Type="http://schemas.openxmlformats.org/officeDocument/2006/relationships/hyperlink" Target="consultantplus://offline/main?base=LAW;n=384040;fld=134;dst=100002;date=31.08.2021;last" TargetMode="External"/><Relationship Id="rId81" Type="http://schemas.openxmlformats.org/officeDocument/2006/relationships/hyperlink" Target="consultantplus://offline/main?base=LAW;n=297341;fld=134;dst=102136;date=10.10.2018;last" TargetMode="External"/><Relationship Id="rId135" Type="http://schemas.openxmlformats.org/officeDocument/2006/relationships/hyperlink" Target="consultantplus://offline/ref=9D8161AA42813FF2C5CEF20345109A18045E915A4D486592BF0D91A3DD55F1698951AD87C989255BD5FAEE94C0059F654393C4422B6702763792395C742FD0988DDD4C43BB2402B724F53A4129D403E6C1ADE60AF36CdFRFM" TargetMode="External"/><Relationship Id="rId156" Type="http://schemas.openxmlformats.org/officeDocument/2006/relationships/hyperlink" Target="consultantplus://offline/main?base=LAW;n=424146;fld=134;dst=3001;date=06.09.2023;last" TargetMode="External"/><Relationship Id="rId177" Type="http://schemas.openxmlformats.org/officeDocument/2006/relationships/hyperlink" Target="consultantplus://offline/main?base=LAW;n=424146;fld=134;dst=1244;date=06.09.2023;last" TargetMode="External"/><Relationship Id="rId198" Type="http://schemas.openxmlformats.org/officeDocument/2006/relationships/hyperlink" Target="consultantplus://offline/main?base=LAW;n=424146;fld=134;dst=4199;date=06.09.2023;last" TargetMode="External"/><Relationship Id="rId321" Type="http://schemas.openxmlformats.org/officeDocument/2006/relationships/hyperlink" Target="consultantplus://offline/ref=C0A1F2CAA0EF37322C6A805D0E2743EACA2F61FF59399BE2661A9960F966DC633A98698A36D581BABB3B8F928B1FFC3EE4701A65CCD3BFF8a2nCH" TargetMode="External"/><Relationship Id="rId342" Type="http://schemas.openxmlformats.org/officeDocument/2006/relationships/hyperlink" Target="consultantplus://offline/main?base=LAW;n=297341;fld=134;dst=101829;date=10.10.2018;last" TargetMode="External"/><Relationship Id="rId363" Type="http://schemas.openxmlformats.org/officeDocument/2006/relationships/hyperlink" Target="consultantplus://offline/ref=9D8161AA42813FF2C5CEF20345109A18045E915A4D486592BF0D91A3DD55F1698951AD87C989255BD5FBE092C10199654393C4422B6702763792395C742FD49C8EDC4C4BBB23d1R3M" TargetMode="External"/><Relationship Id="rId202" Type="http://schemas.openxmlformats.org/officeDocument/2006/relationships/hyperlink" Target="consultantplus://offline/main?base=LAW;n=366900;fld=134;dst=11076;date=23.11.2020;last" TargetMode="External"/><Relationship Id="rId223" Type="http://schemas.openxmlformats.org/officeDocument/2006/relationships/hyperlink" Target="consultantplus://offline/main?base=LAW;n=216121;fld=134;dst=100127;last" TargetMode="External"/><Relationship Id="rId244" Type="http://schemas.openxmlformats.org/officeDocument/2006/relationships/hyperlink" Target="consultantplus://offline/main?base=LAW;n=298347;fld=134;dst=100053;date=12.12.2019;last" TargetMode="External"/><Relationship Id="rId18" Type="http://schemas.openxmlformats.org/officeDocument/2006/relationships/hyperlink" Target="consultantplus://offline/main?base=LAW;n=216118;fld=134;dst=100011;last" TargetMode="External"/><Relationship Id="rId39" Type="http://schemas.openxmlformats.org/officeDocument/2006/relationships/hyperlink" Target="consultantplus://offline/main?base=LAW;n=315851;fld=134;dst=100011;date=02.10.2019;last" TargetMode="External"/><Relationship Id="rId265" Type="http://schemas.openxmlformats.org/officeDocument/2006/relationships/hyperlink" Target="consultantplus://offline/main?base=LAW;n=298348;fld=134;dst=100053;last" TargetMode="External"/><Relationship Id="rId286" Type="http://schemas.openxmlformats.org/officeDocument/2006/relationships/hyperlink" Target="consultantplus://offline/main?base=LAW;n=297341;fld=134;dst=101804;last" TargetMode="External"/><Relationship Id="rId50" Type="http://schemas.openxmlformats.org/officeDocument/2006/relationships/hyperlink" Target="consultantplus://offline/main?base=LAW;n=297341;fld=134;dst=100387;last" TargetMode="External"/><Relationship Id="rId104" Type="http://schemas.openxmlformats.org/officeDocument/2006/relationships/hyperlink" Target="consultantplus://offline/main?base=LAW;n=303639;fld=134;dst=100106;last" TargetMode="External"/><Relationship Id="rId125" Type="http://schemas.openxmlformats.org/officeDocument/2006/relationships/hyperlink" Target="consultantplus://offline/main?base=LAW;n=285455;fld=134;dst=10;date=22.10.2019;last" TargetMode="External"/><Relationship Id="rId146" Type="http://schemas.openxmlformats.org/officeDocument/2006/relationships/hyperlink" Target="consultantplus://offline/main?base=LAW;n=298347;fld=134;dst=100053;last" TargetMode="External"/><Relationship Id="rId167" Type="http://schemas.openxmlformats.org/officeDocument/2006/relationships/hyperlink" Target="consultantplus://offline/main?base=LAW;n=344754;fld=134;dst=100121;date=28.04.2021;last" TargetMode="External"/><Relationship Id="rId188" Type="http://schemas.openxmlformats.org/officeDocument/2006/relationships/hyperlink" Target="consultantplus://offline/main?base=LAW;n=339419;fld=134;dst=100042;date=07.07.2020;last" TargetMode="External"/><Relationship Id="rId311" Type="http://schemas.openxmlformats.org/officeDocument/2006/relationships/hyperlink" Target="consultantplus://offline/main?base=LAW;n=216120;fld=134;dst=100097;last" TargetMode="External"/><Relationship Id="rId332" Type="http://schemas.openxmlformats.org/officeDocument/2006/relationships/hyperlink" Target="consultantplus://offline/main?base=LAW;n=297341;fld=134;dst=326;last" TargetMode="External"/><Relationship Id="rId353" Type="http://schemas.openxmlformats.org/officeDocument/2006/relationships/hyperlink" Target="consultantplus://offline/main?base=LAW;n=298347;fld=134;dst=100053;last" TargetMode="External"/><Relationship Id="rId71" Type="http://schemas.openxmlformats.org/officeDocument/2006/relationships/hyperlink" Target="consultantplus://offline/main?base=LAW;n=187708;fld=134;dst=100008;last" TargetMode="External"/><Relationship Id="rId92" Type="http://schemas.openxmlformats.org/officeDocument/2006/relationships/hyperlink" Target="consultantplus://offline/main?base=LAW;n=303639;fld=134;dst=100090;last" TargetMode="External"/><Relationship Id="rId213" Type="http://schemas.openxmlformats.org/officeDocument/2006/relationships/hyperlink" Target="consultantplus://offline/main?base=LAW;n=297341;fld=134;dst=100814;last" TargetMode="External"/><Relationship Id="rId234" Type="http://schemas.openxmlformats.org/officeDocument/2006/relationships/hyperlink" Target="consultantplus://offline/main?base=LAW;n=222242;fld=134;dst=1000000001;last" TargetMode="External"/><Relationship Id="rId2" Type="http://schemas.openxmlformats.org/officeDocument/2006/relationships/styles" Target="styles.xml"/><Relationship Id="rId29" Type="http://schemas.openxmlformats.org/officeDocument/2006/relationships/hyperlink" Target="consultantplus://offline/main?base=LAW;n=342876;fld=134;dst=100011;date=30.06.2020;last" TargetMode="External"/><Relationship Id="rId255" Type="http://schemas.openxmlformats.org/officeDocument/2006/relationships/hyperlink" Target="consultantplus://offline/main?base=LAW;n=450185;fld=134;dst=12346;date=24.08.2023;last" TargetMode="External"/><Relationship Id="rId276" Type="http://schemas.openxmlformats.org/officeDocument/2006/relationships/hyperlink" Target="consultantplus://offline/main?base=LAW;n=450185;fld=134;dst=12712;date=24.08.2023;last" TargetMode="External"/><Relationship Id="rId297" Type="http://schemas.openxmlformats.org/officeDocument/2006/relationships/hyperlink" Target="consultantplus://offline/main?base=LAW;n=216120;fld=134;dst=100037;last" TargetMode="External"/><Relationship Id="rId40" Type="http://schemas.openxmlformats.org/officeDocument/2006/relationships/hyperlink" Target="consultantplus://offline/main?base=LAW;n=343973;fld=134;dst=100011;date=31.08.2021;last" TargetMode="External"/><Relationship Id="rId115" Type="http://schemas.openxmlformats.org/officeDocument/2006/relationships/hyperlink" Target="consultantplus://offline/main?base=LAW;n=297341;fld=134;dst=151;last" TargetMode="External"/><Relationship Id="rId136" Type="http://schemas.openxmlformats.org/officeDocument/2006/relationships/hyperlink" Target="consultantplus://offline/ref=9D8161AA42813FF2C5CEF20345109A18045E915A4D486592BF0D91A3DD55F1698951AD87C989255BD5FBE09DC1019F654393C4422B6702763792395C742FD69E8AD84C4BBB23d1R3M" TargetMode="External"/><Relationship Id="rId157" Type="http://schemas.openxmlformats.org/officeDocument/2006/relationships/hyperlink" Target="consultantplus://offline/main?base=LAW;n=216121;fld=134;dst=100137;last" TargetMode="External"/><Relationship Id="rId178" Type="http://schemas.openxmlformats.org/officeDocument/2006/relationships/hyperlink" Target="consultantplus://offline/ref=9D8161AA42813FF2C5CEF20345109A18045E915A4D486592BF0D91A3DD55F1698951AD87C989255BD5FAEF97C4079F654393C4422B6702763792395C742FD39C88DB4C43BB2402B725F73A4129D403E6C1dARFM" TargetMode="External"/><Relationship Id="rId301" Type="http://schemas.openxmlformats.org/officeDocument/2006/relationships/hyperlink" Target="consultantplus://offline/main?base=LAW;n=298347;fld=134;dst=100053;last" TargetMode="External"/><Relationship Id="rId322" Type="http://schemas.openxmlformats.org/officeDocument/2006/relationships/hyperlink" Target="consultantplus://offline/ref=C0A1F2CAA0EF37322C6A805D0E2743EACA2F69FE5D399BE2661A9960F966DC633A98698A36D488BABC3B8F928B1FFC3EE4701A65CCD3BFF8a2nCH" TargetMode="External"/><Relationship Id="rId343" Type="http://schemas.openxmlformats.org/officeDocument/2006/relationships/hyperlink" Target="consultantplus://offline/ref=9D8161AA42813FF2C5CEF20345109A18045E915A4D486592BF0D91A3DD55F1698951AD87C989255BD5FBE190C6009D654393C4422B6702763792395C742FD59B8BD54C43BB2402B724F33A412BD403E6C2A5E60AF36CdFRFM" TargetMode="External"/><Relationship Id="rId364" Type="http://schemas.openxmlformats.org/officeDocument/2006/relationships/hyperlink" Target="consultantplus://offline/ref=E3026E9684E286A9CAEEB209393D0D133123CE4BE7D7A45AB582D0C809C9B53EC50F24518F8224D24B6C02D73DBB85161FCCB27A88rE3BJ" TargetMode="External"/><Relationship Id="rId61" Type="http://schemas.openxmlformats.org/officeDocument/2006/relationships/hyperlink" Target="consultantplus://offline/main?base=LAW;n=384040;fld=134;dst=100002;date=31.08.2021;last" TargetMode="External"/><Relationship Id="rId82" Type="http://schemas.openxmlformats.org/officeDocument/2006/relationships/hyperlink" Target="consultantplus://offline/main?base=LAW;n=317114;fld=134;dst=151;date=02.09.2019;last" TargetMode="External"/><Relationship Id="rId199" Type="http://schemas.openxmlformats.org/officeDocument/2006/relationships/hyperlink" Target="consultantplus://offline/main?base=LAW;n=400099;fld=134;dst=100053;date=06.09.2023;last" TargetMode="External"/><Relationship Id="rId203" Type="http://schemas.openxmlformats.org/officeDocument/2006/relationships/hyperlink" Target="consultantplus://offline/main?base=LAW;n=424146;fld=134;dst=2246;date=06.09.2023;last" TargetMode="External"/><Relationship Id="rId19" Type="http://schemas.openxmlformats.org/officeDocument/2006/relationships/hyperlink" Target="consultantplus://offline/main?base=LAW;n=216118;fld=134;dst=100011;last" TargetMode="External"/><Relationship Id="rId224" Type="http://schemas.openxmlformats.org/officeDocument/2006/relationships/hyperlink" Target="consultantplus://offline/main?base=LAW;n=297341;fld=134;dst=100830;last" TargetMode="External"/><Relationship Id="rId245" Type="http://schemas.openxmlformats.org/officeDocument/2006/relationships/hyperlink" Target="consultantplus://offline/main?base=LAW;n=285455;fld=134;dst=104247;last" TargetMode="External"/><Relationship Id="rId266" Type="http://schemas.openxmlformats.org/officeDocument/2006/relationships/hyperlink" Target="consultantplus://offline/main?base=LAW;n=298347;fld=134;dst=100053;last" TargetMode="External"/><Relationship Id="rId287" Type="http://schemas.openxmlformats.org/officeDocument/2006/relationships/hyperlink" Target="consultantplus://offline/main?base=LAW;n=298347;fld=134;dst=100053;last" TargetMode="External"/><Relationship Id="rId30" Type="http://schemas.openxmlformats.org/officeDocument/2006/relationships/hyperlink" Target="consultantplus://offline/main?base=LAW;n=343267;fld=134;dst=100011;date=30.06.2020;last" TargetMode="External"/><Relationship Id="rId105" Type="http://schemas.openxmlformats.org/officeDocument/2006/relationships/hyperlink" Target="consultantplus://offline/main?base=LAW;n=216121;fld=134;dst=100069;last" TargetMode="External"/><Relationship Id="rId126" Type="http://schemas.openxmlformats.org/officeDocument/2006/relationships/hyperlink" Target="consultantplus://offline/main?base=LAW;n=362627;fld=134;dst=168;date=06.12.2022;last" TargetMode="External"/><Relationship Id="rId147" Type="http://schemas.openxmlformats.org/officeDocument/2006/relationships/hyperlink" Target="consultantplus://offline/main?base=LAW;n=317114;fld=134;dst=102183;date=02.09.2019;last" TargetMode="External"/><Relationship Id="rId168" Type="http://schemas.openxmlformats.org/officeDocument/2006/relationships/hyperlink" Target="consultantplus://offline/main?base=LAW;n=344754;fld=134;dst=23;date=28.04.2021;last" TargetMode="External"/><Relationship Id="rId312" Type="http://schemas.openxmlformats.org/officeDocument/2006/relationships/hyperlink" Target="consultantplus://offline/main?base=LAW;n=285455;fld=134;dst=102365;last" TargetMode="External"/><Relationship Id="rId333" Type="http://schemas.openxmlformats.org/officeDocument/2006/relationships/hyperlink" Target="consultantplus://offline/main?base=LAW;n=422742;fld=134;dst=5472;date=18.11.2022;last" TargetMode="External"/><Relationship Id="rId354" Type="http://schemas.openxmlformats.org/officeDocument/2006/relationships/hyperlink" Target="consultantplus://offline/main?base=LAW;n=297341;fld=134;dst=101691;date=10.10.2018;last" TargetMode="External"/><Relationship Id="rId51" Type="http://schemas.openxmlformats.org/officeDocument/2006/relationships/hyperlink" Target="consultantplus://offline/main?base=LAW;n=297341;fld=134;dst=100387;last" TargetMode="External"/><Relationship Id="rId72" Type="http://schemas.openxmlformats.org/officeDocument/2006/relationships/hyperlink" Target="consultantplus://offline/main?base=LAW;n=294722;fld=134;dst=100015;last" TargetMode="External"/><Relationship Id="rId93" Type="http://schemas.openxmlformats.org/officeDocument/2006/relationships/hyperlink" Target="consultantplus://offline/main?base=LAW;n=303639;fld=134;dst=100091;last" TargetMode="External"/><Relationship Id="rId189" Type="http://schemas.openxmlformats.org/officeDocument/2006/relationships/hyperlink" Target="consultantplus://offline/main?base=LAW;n=297341;fld=134;dst=493;last" TargetMode="External"/><Relationship Id="rId3" Type="http://schemas.openxmlformats.org/officeDocument/2006/relationships/settings" Target="settings.xml"/><Relationship Id="rId214" Type="http://schemas.openxmlformats.org/officeDocument/2006/relationships/hyperlink" Target="consultantplus://offline/main?base=LAW;n=315851;fld=134;dst=100047;date=09.04.2019;last" TargetMode="External"/><Relationship Id="rId235" Type="http://schemas.openxmlformats.org/officeDocument/2006/relationships/hyperlink" Target="consultantplus://offline/main?base=LAW;n=285455;fld=134;dst=102125;last" TargetMode="External"/><Relationship Id="rId256" Type="http://schemas.openxmlformats.org/officeDocument/2006/relationships/hyperlink" Target="consultantplus://offline/main?base=LAW;n=450185;fld=134;dst=11175;date=24.08.2023;last" TargetMode="External"/><Relationship Id="rId277" Type="http://schemas.openxmlformats.org/officeDocument/2006/relationships/hyperlink" Target="consultantplus://offline/main?base=LAW;n=301464;fld=134;dst=100029;date=27.09.2019;last" TargetMode="External"/><Relationship Id="rId298" Type="http://schemas.openxmlformats.org/officeDocument/2006/relationships/hyperlink" Target="consultantplus://offline/main?base=LAW;n=285455;fld=134;dst=10;last" TargetMode="External"/><Relationship Id="rId116" Type="http://schemas.openxmlformats.org/officeDocument/2006/relationships/hyperlink" Target="consultantplus://offline/main?base=LAW;n=362627;fld=134;dst=1876;date=23.09.2020;last" TargetMode="External"/><Relationship Id="rId137" Type="http://schemas.openxmlformats.org/officeDocument/2006/relationships/hyperlink" Target="consultantplus://offline/ref=9D8161AA42813FF2C5CEF20345109A18045E915A4D486592BF0D91A3DD55F1698951AD87C989255BD5FBE09DC1019F654393C4422B6702763792395C742FD69E8AD84C4BBB23d1R3M" TargetMode="External"/><Relationship Id="rId158" Type="http://schemas.openxmlformats.org/officeDocument/2006/relationships/hyperlink" Target="consultantplus://offline/main?base=LAW;n=216121;fld=134;dst=100139;last" TargetMode="External"/><Relationship Id="rId302" Type="http://schemas.openxmlformats.org/officeDocument/2006/relationships/hyperlink" Target="consultantplus://offline/main?base=LAW;n=298347;fld=134;dst=100053;last" TargetMode="External"/><Relationship Id="rId323" Type="http://schemas.openxmlformats.org/officeDocument/2006/relationships/hyperlink" Target="consultantplus://offline/ref=C0A1F2CAA0EF37322C6A9C571B5316B9C42E6BFA5B3A9BE2661A9960F966DC633A98698A36D580BBBC3B8F928B1FFC3EE4701A65CCD3BFF8a2nCH" TargetMode="External"/><Relationship Id="rId344" Type="http://schemas.openxmlformats.org/officeDocument/2006/relationships/hyperlink" Target="consultantplus://offline/main?base=LAW;n=297341;fld=134;dst=101828;last" TargetMode="External"/><Relationship Id="rId20" Type="http://schemas.openxmlformats.org/officeDocument/2006/relationships/hyperlink" Target="consultantplus://offline/main?base=LAW;n=294182;fld=134;dst=100011;last" TargetMode="External"/><Relationship Id="rId41" Type="http://schemas.openxmlformats.org/officeDocument/2006/relationships/hyperlink" Target="consultantplus://offline/main?base=LAW;n=343973;fld=134;dst=100011;date=31.08.2021;last" TargetMode="External"/><Relationship Id="rId62" Type="http://schemas.openxmlformats.org/officeDocument/2006/relationships/hyperlink" Target="consultantplus://offline/main?base=LAW;n=384040;fld=134;dst=101761;date=31.08.2021;last" TargetMode="External"/><Relationship Id="rId83" Type="http://schemas.openxmlformats.org/officeDocument/2006/relationships/hyperlink" Target="consultantplus://offline/main?base=LAW;n=298347;fld=134;dst=100044;last" TargetMode="External"/><Relationship Id="rId179" Type="http://schemas.openxmlformats.org/officeDocument/2006/relationships/hyperlink" Target="consultantplus://offline/main?base=LAW;n=424146;fld=134;dst=2675;date=06.09.2023;last" TargetMode="External"/><Relationship Id="rId365" Type="http://schemas.openxmlformats.org/officeDocument/2006/relationships/hyperlink" Target="consultantplus://offline/ref=9D8161AA42813FF2C5CEF20345109A18045E915A4D486592BF0D91A3DD55F1698951AD87C989255BD5FBE092C10199654393C4422B6702763792395C742FD49C8EDC4C4BBB23d1R3M" TargetMode="External"/><Relationship Id="rId190" Type="http://schemas.openxmlformats.org/officeDocument/2006/relationships/hyperlink" Target="consultantplus://offline/main?base=LAW;n=297341;fld=134;dst=100651;last" TargetMode="External"/><Relationship Id="rId204" Type="http://schemas.openxmlformats.org/officeDocument/2006/relationships/hyperlink" Target="consultantplus://offline/main?base=LAW;n=450185;fld=134;dst=11121;date=06.09.2023;last" TargetMode="External"/><Relationship Id="rId225" Type="http://schemas.openxmlformats.org/officeDocument/2006/relationships/hyperlink" Target="consultantplus://offline/main?base=LAW;n=419184;fld=134;dst=100008;date=06.12.2022;last" TargetMode="External"/><Relationship Id="rId246" Type="http://schemas.openxmlformats.org/officeDocument/2006/relationships/hyperlink" Target="consultantplus://offline/main?base=LAW;n=297341;fld=134;dst=101228;last" TargetMode="External"/><Relationship Id="rId267" Type="http://schemas.openxmlformats.org/officeDocument/2006/relationships/hyperlink" Target="consultantplus://offline/ref=9D8161AA42813FF2C5CEF20345109A18045E915A4D486592BF0D91A3DD55F1698951AD87C989255BD5FBE09DC10190654393C4422B6702763792395C742FD69E8BDF4C43BB2402B727F13A402DD403E6C2A4E60AF36CdFRFM" TargetMode="External"/><Relationship Id="rId288" Type="http://schemas.openxmlformats.org/officeDocument/2006/relationships/hyperlink" Target="consultantplus://offline/main?base=LAW;n=285455;fld=134;dst=101374;last" TargetMode="External"/><Relationship Id="rId106" Type="http://schemas.openxmlformats.org/officeDocument/2006/relationships/hyperlink" Target="consultantplus://offline/main?base=LAW;n=216121;fld=134;dst=100087;last" TargetMode="External"/><Relationship Id="rId127" Type="http://schemas.openxmlformats.org/officeDocument/2006/relationships/hyperlink" Target="consultantplus://offline/main?base=LAW;n=285455;fld=134;dst=59;date=22.10.2019;last" TargetMode="External"/><Relationship Id="rId313" Type="http://schemas.openxmlformats.org/officeDocument/2006/relationships/hyperlink" Target="consultantplus://offline/main?base=LAW;n=298347;fld=134;dst=100053;las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13859</Words>
  <Characters>78999</Characters>
  <Application>Microsoft Office Word</Application>
  <DocSecurity>0</DocSecurity>
  <Lines>658</Lines>
  <Paragraphs>185</Paragraphs>
  <ScaleCrop>false</ScaleCrop>
  <HeadingPairs>
    <vt:vector size="2" baseType="variant">
      <vt:variant>
        <vt:lpstr>Название</vt:lpstr>
      </vt:variant>
      <vt:variant>
        <vt:i4>1</vt:i4>
      </vt:variant>
    </vt:vector>
  </HeadingPairs>
  <TitlesOfParts>
    <vt:vector size="1" baseType="lpstr">
      <vt:lpstr>Приказ</vt:lpstr>
    </vt:vector>
  </TitlesOfParts>
  <Company>СПбКГУ "Городской информационно-расчетный центр"</Company>
  <LinksUpToDate>false</LinksUpToDate>
  <CharactersWithSpaces>92673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dc:title>
  <dc:creator>Родионова Наталья Евгеньевна</dc:creator>
  <dc:description>Консультант Плюс - Конструктор Договоров</dc:description>
  <cp:lastModifiedBy>Каниовская Мария Витальевна</cp:lastModifiedBy>
  <cp:revision>2</cp:revision>
  <cp:lastPrinted>2024-05-30T09:14:00Z</cp:lastPrinted>
  <dcterms:created xsi:type="dcterms:W3CDTF">2024-06-10T10:24:00Z</dcterms:created>
  <dcterms:modified xsi:type="dcterms:W3CDTF">2024-06-10T10:24:00Z</dcterms:modified>
</cp:coreProperties>
</file>